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BC262" w14:textId="60C9CAC2" w:rsidR="004B04B3" w:rsidRDefault="00825E02" w:rsidP="00825E02">
      <w:pPr>
        <w:jc w:val="center"/>
        <w:rPr>
          <w:rFonts w:ascii="ＭＳ 明朝" w:eastAsia="ＭＳ 明朝" w:hAnsi="ＭＳ 明朝"/>
          <w:b/>
          <w:bCs/>
          <w:sz w:val="32"/>
          <w:szCs w:val="36"/>
          <w:u w:val="single"/>
        </w:rPr>
      </w:pP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相馬支援学校　「</w:t>
      </w:r>
      <w:r w:rsidR="006319D1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情報</w:t>
      </w:r>
      <w:r w:rsidR="00A157EC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科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 xml:space="preserve">」　</w:t>
      </w:r>
      <w:r w:rsidR="00A157EC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12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年間を見通した全体計画</w:t>
      </w:r>
    </w:p>
    <w:p w14:paraId="0215DA0A" w14:textId="2E2C59F8" w:rsidR="00DB07AB" w:rsidRDefault="00DB07AB" w:rsidP="00825E02">
      <w:pPr>
        <w:jc w:val="center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＊あくまでも、全体計画であり</w:t>
      </w:r>
      <w:r w:rsidR="00A157EC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3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年間で高等部2段階達成までのカリキュラムを示している。個々の知的障がいのある児童生徒の</w:t>
      </w: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習得状況に応じて、次の段階での指導、同じ段階での繰り返し指導となる。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0"/>
        <w:gridCol w:w="1803"/>
        <w:gridCol w:w="1804"/>
        <w:gridCol w:w="1804"/>
        <w:gridCol w:w="1429"/>
        <w:gridCol w:w="2410"/>
        <w:gridCol w:w="1843"/>
        <w:gridCol w:w="1701"/>
        <w:gridCol w:w="1417"/>
        <w:gridCol w:w="217"/>
        <w:gridCol w:w="2051"/>
        <w:gridCol w:w="1556"/>
        <w:gridCol w:w="1804"/>
      </w:tblGrid>
      <w:tr w:rsidR="00825E02" w14:paraId="1FB632D3" w14:textId="77777777" w:rsidTr="00BF0D92">
        <w:tc>
          <w:tcPr>
            <w:tcW w:w="3605" w:type="dxa"/>
            <w:gridSpan w:val="3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0A361512" w14:textId="6639A5B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小1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7D2F6E7" w14:textId="7D3169AB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小2</w:t>
            </w:r>
          </w:p>
        </w:tc>
        <w:tc>
          <w:tcPr>
            <w:tcW w:w="3839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356F1EE" w14:textId="017B4CB2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小3</w:t>
            </w:r>
          </w:p>
        </w:tc>
        <w:tc>
          <w:tcPr>
            <w:tcW w:w="3544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498C1486" w14:textId="4F4949EE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小4</w:t>
            </w:r>
          </w:p>
        </w:tc>
        <w:tc>
          <w:tcPr>
            <w:tcW w:w="3685" w:type="dxa"/>
            <w:gridSpan w:val="3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1DFC2316" w14:textId="7D0F99E8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小5</w:t>
            </w:r>
          </w:p>
        </w:tc>
        <w:tc>
          <w:tcPr>
            <w:tcW w:w="3360" w:type="dxa"/>
            <w:gridSpan w:val="2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CDAC4A1" w14:textId="05F639DD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小6</w:t>
            </w:r>
          </w:p>
        </w:tc>
      </w:tr>
      <w:tr w:rsidR="00DB07AB" w14:paraId="1BFE8FA3" w14:textId="77777777" w:rsidTr="00BF0D92">
        <w:tc>
          <w:tcPr>
            <w:tcW w:w="7213" w:type="dxa"/>
            <w:gridSpan w:val="5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CCFF"/>
          </w:tcPr>
          <w:p w14:paraId="16A7B4E1" w14:textId="2ABCBD85" w:rsidR="00DB07AB" w:rsidRPr="00DB07AB" w:rsidRDefault="00DB07AB" w:rsidP="00825E02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  <w:tc>
          <w:tcPr>
            <w:tcW w:w="7383" w:type="dxa"/>
            <w:gridSpan w:val="4"/>
            <w:tcBorders>
              <w:top w:val="double" w:sz="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45081B48" w14:textId="3711649C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</w:p>
        </w:tc>
        <w:tc>
          <w:tcPr>
            <w:tcW w:w="7045" w:type="dxa"/>
            <w:gridSpan w:val="5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8811B3B" w14:textId="768450C3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</w:p>
        </w:tc>
      </w:tr>
      <w:tr w:rsidR="001C6E93" w14:paraId="4DA91E8A" w14:textId="77777777" w:rsidTr="00BF0D92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0BE63CE3" w14:textId="2AD18300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bookmarkStart w:id="0" w:name="_Hlk54598495"/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CEF2DD6" w14:textId="4A29B0C5" w:rsidR="003C63EF" w:rsidRPr="00631102" w:rsidRDefault="003C63EF" w:rsidP="003C63EF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EBE501E" w14:textId="648A468D" w:rsidR="003C63EF" w:rsidRPr="00631102" w:rsidRDefault="003C63EF" w:rsidP="003C63EF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2C0CC2E" w14:textId="297D804C" w:rsidR="001C6E93" w:rsidRPr="00631102" w:rsidRDefault="001C6E93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61485E2" w14:textId="7B76DC4C" w:rsidR="003C63EF" w:rsidRPr="00631102" w:rsidRDefault="003C63EF" w:rsidP="00A2599B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1C611A07" w14:textId="0DF7EE1F" w:rsidR="003C63EF" w:rsidRPr="00A2599B" w:rsidRDefault="003C63EF" w:rsidP="003C63EF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3307F747" w14:textId="1865A1AB" w:rsidR="001C6E93" w:rsidRPr="00631102" w:rsidRDefault="001C6E93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43039BC" w14:textId="3B53C97D" w:rsidR="003C63EF" w:rsidRPr="00631102" w:rsidRDefault="003C63EF" w:rsidP="000A3EB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23CE2B" w14:textId="25BF6A0A" w:rsidR="000A3EBA" w:rsidRPr="00631102" w:rsidRDefault="000A3EBA" w:rsidP="000A3EB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1C6E93" w14:paraId="6D16EB01" w14:textId="77777777" w:rsidTr="00BF0D92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9350D8C" w14:textId="429B672C" w:rsidR="001C6E93" w:rsidRPr="00631102" w:rsidRDefault="001C6E93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93BBDA8" w14:textId="16007692" w:rsidR="00A2599B" w:rsidRPr="00631102" w:rsidRDefault="00A2599B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43E7A036" w14:textId="717E5143" w:rsidR="001C6E93" w:rsidRPr="00631102" w:rsidRDefault="001C6E93" w:rsidP="00A2599B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20062AE" w14:textId="2C37BDEF" w:rsidR="00A2599B" w:rsidRPr="00631102" w:rsidRDefault="00A2599B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vAlign w:val="center"/>
          </w:tcPr>
          <w:p w14:paraId="27FA0AB7" w14:textId="25B88CD7" w:rsidR="003C63EF" w:rsidRPr="00631102" w:rsidRDefault="003C63EF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E79D2D1" w14:textId="0EFF3235" w:rsidR="003C63EF" w:rsidRPr="00631102" w:rsidRDefault="003C63EF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992E62B" w14:textId="52E47C07" w:rsidR="001C6E93" w:rsidRPr="00631102" w:rsidRDefault="001C6E93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62996893" w14:textId="1F3BC440" w:rsidR="000A3EBA" w:rsidRPr="00631102" w:rsidRDefault="000A3EBA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24DC8A3" w14:textId="459FD1AD" w:rsidR="000A3EBA" w:rsidRPr="00631102" w:rsidRDefault="000A3EBA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bookmarkEnd w:id="0"/>
      <w:tr w:rsidR="00945814" w14:paraId="5048A1C8" w14:textId="77777777" w:rsidTr="00BF0D92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125FC67F" w14:textId="10D135A6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234284BE" w14:textId="010DFDE0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9EB3EC5" w14:textId="74D3EBE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203EE5E2" w14:textId="028CF65C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60D3EBEC" w14:textId="4A331FC8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3D0EAD34" w14:textId="3C6F49DC" w:rsidR="00945814" w:rsidRPr="00631102" w:rsidRDefault="00A157EC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D8F0A" wp14:editId="14716407">
                      <wp:simplePos x="0" y="0"/>
                      <wp:positionH relativeFrom="column">
                        <wp:posOffset>-5387975</wp:posOffset>
                      </wp:positionH>
                      <wp:positionV relativeFrom="paragraph">
                        <wp:posOffset>-412750</wp:posOffset>
                      </wp:positionV>
                      <wp:extent cx="10652760" cy="548640"/>
                      <wp:effectExtent l="0" t="0" r="15240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52760" cy="54864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F4364F" w14:textId="3E18E7E7" w:rsidR="00A157EC" w:rsidRPr="00A157EC" w:rsidRDefault="00A157EC" w:rsidP="00A157EC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6"/>
                                    </w:rPr>
                                  </w:pPr>
                                  <w:r w:rsidRPr="00A157EC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6"/>
                                    </w:rPr>
                                    <w:t>本校の教科等横断的な視点に立った資質・能力において、学部の段階に応じて生活科等を要として育んでいく。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D8F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24.25pt;margin-top:-32.5pt;width:838.8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" fillcolor="#f6f8fc [180]" strokeweight=".5pt">
                      <v:fill color2="#c7d4ed [980]" colors="0 #f6f8fc;48497f #abc0e4;54395f #abc0e4;1 #c7d5ed" focus="100%" type="gradient"/>
                      <v:textbox>
                        <w:txbxContent>
                          <w:p w14:paraId="25F4364F" w14:textId="3E18E7E7" w:rsidR="00A157EC" w:rsidRPr="00A157EC" w:rsidRDefault="00A157EC" w:rsidP="00A157EC">
                            <w:pPr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</w:pPr>
                            <w:r w:rsidRPr="00A157EC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>本校の教科等横断的な視点に立った資質・能力において、学部の段階に応じて生活科等を要として育んでいく。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D2D4D1D" w14:textId="0864193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7177004" w14:textId="0212055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313845" w14:textId="02368ED4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45814" w14:paraId="467742E8" w14:textId="77777777" w:rsidTr="00BF0D92">
        <w:trPr>
          <w:trHeight w:val="648"/>
        </w:trPr>
        <w:tc>
          <w:tcPr>
            <w:tcW w:w="1412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FDA9D00" w14:textId="6613C891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0D735305" w14:textId="710EF682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C44A6BC" w14:textId="2AF0C053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022E55A" w14:textId="2DA9CAB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10BD2B74" w14:textId="3AF874F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4438BA9C" w14:textId="004D9908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7A42CEA" w14:textId="565CAF7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4F5BD8B9" w14:textId="63A6F8D0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1961A2F" w14:textId="7071BC96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45814" w14:paraId="331E2106" w14:textId="77777777" w:rsidTr="00BF0D92">
        <w:tc>
          <w:tcPr>
            <w:tcW w:w="3605" w:type="dxa"/>
            <w:gridSpan w:val="3"/>
            <w:tcBorders>
              <w:top w:val="thinThickSmall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15960FAF" w14:textId="378B941B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中1</w:t>
            </w:r>
          </w:p>
        </w:tc>
        <w:tc>
          <w:tcPr>
            <w:tcW w:w="360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38E4672B" w14:textId="2A7C7E5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中2</w:t>
            </w:r>
          </w:p>
        </w:tc>
        <w:tc>
          <w:tcPr>
            <w:tcW w:w="3839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2D56B81C" w14:textId="728243B2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中3</w:t>
            </w:r>
          </w:p>
        </w:tc>
        <w:tc>
          <w:tcPr>
            <w:tcW w:w="3544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72E1DBB1" w14:textId="1C272891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高1</w:t>
            </w:r>
          </w:p>
        </w:tc>
        <w:tc>
          <w:tcPr>
            <w:tcW w:w="3685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5DB6071E" w14:textId="28F2E0E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高2</w:t>
            </w:r>
          </w:p>
        </w:tc>
        <w:tc>
          <w:tcPr>
            <w:tcW w:w="3360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2B3BE071" w14:textId="3B03E0DD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高3</w:t>
            </w:r>
          </w:p>
        </w:tc>
      </w:tr>
      <w:tr w:rsidR="00945814" w14:paraId="76E98DFD" w14:textId="77777777" w:rsidTr="000615DA">
        <w:tc>
          <w:tcPr>
            <w:tcW w:w="54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32A2063C" w14:textId="4C47B227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43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6CBE85C" w14:textId="2B225882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17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3654277" w14:textId="2A9AEB69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A157E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200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41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036FE67A" w14:textId="5BA492FC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F752E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211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BF0D92" w14:paraId="2BF90004" w14:textId="77777777" w:rsidTr="00BF0D92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08EB59A0" w14:textId="3FA0AB63" w:rsidR="00BF0D92" w:rsidRPr="00AD651A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53D94539" w14:textId="3F7747FA" w:rsidR="00BF0D92" w:rsidRPr="00631102" w:rsidRDefault="00BF0D92" w:rsidP="000A3EB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79BDA390" w14:textId="517C32AA" w:rsidR="00BF0D92" w:rsidRPr="000531A7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51417ED6" w14:textId="1FB7F28F" w:rsidR="00BF0D92" w:rsidRPr="00AD651A" w:rsidRDefault="00BF0D92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vMerge w:val="restart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77368316" w14:textId="5976D932" w:rsidR="00BF0D92" w:rsidRPr="00631102" w:rsidRDefault="00BF0D92" w:rsidP="000615D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58ABBD7E" w14:textId="333349A7" w:rsidR="00BF0D92" w:rsidRPr="007D485F" w:rsidRDefault="00BF0D92" w:rsidP="007D485F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E45A3D5" w14:textId="5E22186D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□ア（</w:t>
            </w:r>
            <w:r w:rsidR="00A157EC">
              <w:rPr>
                <w:rFonts w:ascii="UD デジタル 教科書体 NK-B" w:eastAsia="UD デジタル 教科書体 NK-B" w:hAnsi="ＭＳ 明朝" w:hint="eastAsia"/>
                <w:szCs w:val="21"/>
              </w:rPr>
              <w:t>ア）（イ）（ウ）イ（ア）（イ）（ウ）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7ADD4B22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</w:p>
          <w:p w14:paraId="17DD2039" w14:textId="77777777" w:rsidR="00A157EC" w:rsidRDefault="00A157EC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情報社会の</w:t>
            </w:r>
          </w:p>
          <w:p w14:paraId="4F917E3D" w14:textId="2023C8DA" w:rsidR="00BF0D92" w:rsidRPr="00631102" w:rsidRDefault="00A157EC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問題解決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2FFF6C6" w14:textId="32530FF4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1BA4C07B" w14:textId="297D1CB0" w:rsidR="00BF0D92" w:rsidRPr="00D3398E" w:rsidRDefault="00F752E3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□ア（イ）（ウ）イ（イ）（ウ）</w:t>
            </w:r>
          </w:p>
        </w:tc>
        <w:tc>
          <w:tcPr>
            <w:tcW w:w="1556" w:type="dxa"/>
            <w:vMerge w:val="restart"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78035D86" w14:textId="77777777" w:rsidR="00F752E3" w:rsidRDefault="00F752E3" w:rsidP="00F752E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</w:p>
          <w:p w14:paraId="3427D39E" w14:textId="77777777" w:rsidR="00F752E3" w:rsidRDefault="00F752E3" w:rsidP="00F752E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情報社会の</w:t>
            </w:r>
          </w:p>
          <w:p w14:paraId="7406EF9A" w14:textId="76EE2AA3" w:rsidR="00BF0D92" w:rsidRPr="00631102" w:rsidRDefault="00F752E3" w:rsidP="00F752E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問題解決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1A78EBC1" w14:textId="6F525013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F752E3" w14:paraId="4084353D" w14:textId="77777777" w:rsidTr="00F752E3">
        <w:trPr>
          <w:trHeight w:val="85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1F9B32AD" w14:textId="77777777" w:rsidR="00F752E3" w:rsidRPr="00AD651A" w:rsidRDefault="00F752E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1FF3CF7F" w14:textId="77777777" w:rsidR="00F752E3" w:rsidRDefault="00F752E3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676BFAE6" w14:textId="77777777" w:rsidR="00F752E3" w:rsidRPr="000531A7" w:rsidRDefault="00F752E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34853980" w14:textId="75943FC4" w:rsidR="00F752E3" w:rsidRDefault="00F752E3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vMerge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75FBA536" w14:textId="77777777" w:rsidR="00F752E3" w:rsidRDefault="00F752E3" w:rsidP="000615D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51FDEDEB" w14:textId="3A7D7AE6" w:rsidR="00F752E3" w:rsidRPr="007D485F" w:rsidRDefault="00F752E3" w:rsidP="007D485F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159D4064" w14:textId="77777777" w:rsidR="00F752E3" w:rsidRPr="00AD651A" w:rsidRDefault="00F752E3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4CBC0502" w14:textId="77777777" w:rsidR="00F752E3" w:rsidRDefault="00F752E3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6418FEE8" w14:textId="3797C594" w:rsidR="00F752E3" w:rsidRPr="00631102" w:rsidRDefault="00F752E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□ア（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ア）イ（ア）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2DF7FAAD" w14:textId="70A9F07F" w:rsidR="00F752E3" w:rsidRPr="00D3398E" w:rsidRDefault="00F752E3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vMerge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1D588402" w14:textId="77777777" w:rsidR="00F752E3" w:rsidRDefault="00F752E3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67CD0D4D" w14:textId="5FBC8846" w:rsidR="00F752E3" w:rsidRPr="00631102" w:rsidRDefault="00F752E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□ア（ア）イ（ア）</w:t>
            </w:r>
          </w:p>
        </w:tc>
      </w:tr>
      <w:tr w:rsidR="00BF0D92" w14:paraId="1657D8F1" w14:textId="77777777" w:rsidTr="00BF0D92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A650B" w14:textId="11DBBF12" w:rsidR="00BF0D92" w:rsidRPr="00AD651A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8879DDC" w14:textId="6E8A505A" w:rsidR="00BF0D92" w:rsidRPr="00631102" w:rsidRDefault="00BF0D92" w:rsidP="000A3EB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C9E4CA" w14:textId="35A6D670" w:rsidR="00BF0D92" w:rsidRPr="000531A7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5BFC3E8" w14:textId="1E49BE1A" w:rsidR="00BF0D92" w:rsidRPr="00AD651A" w:rsidRDefault="00BF0D92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D338023" w14:textId="2D4E2D46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8CB83F5" w14:textId="1A87E02B" w:rsidR="00BF0D92" w:rsidRPr="007D485F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B0214" w14:textId="09331C45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 w:rsidR="00F752E3">
              <w:rPr>
                <w:rFonts w:ascii="UD デジタル 教科書体 NK-B" w:eastAsia="UD デジタル 教科書体 NK-B" w:hAnsi="ＭＳ 明朝" w:hint="eastAsia"/>
                <w:szCs w:val="21"/>
              </w:rPr>
              <w:t>イ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  <w:r w:rsidR="00F752E3">
              <w:rPr>
                <w:rFonts w:ascii="UD デジタル 教科書体 NK-B" w:eastAsia="UD デジタル 教科書体 NK-B" w:hAnsi="ＭＳ 明朝" w:hint="eastAsia"/>
                <w:szCs w:val="21"/>
              </w:rPr>
              <w:t>（ウ）イ（イ）（ウ）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2921E53" w14:textId="0BECED05" w:rsidR="00BF0D92" w:rsidRPr="00631102" w:rsidRDefault="00BF0D92" w:rsidP="00F752E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B　</w:t>
            </w:r>
            <w:r w:rsidR="00F752E3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コミュニケーションと情報デザイン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803ABA" w14:textId="21419DF9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AA24B90" w14:textId="2CE1B119" w:rsidR="00BF0D92" w:rsidRPr="00D3398E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B1A3DD7" w14:textId="3FB3A460" w:rsidR="00BF0D92" w:rsidRPr="00631102" w:rsidRDefault="00F752E3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　コミュニケーションと情報デザイン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F39C56D" w14:textId="0CCC72C9" w:rsidR="00BF0D92" w:rsidRPr="00F752E3" w:rsidRDefault="00F752E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□ア（ア）（イ）（ウ）イ（ア）（イ）（ウ）</w:t>
            </w:r>
          </w:p>
        </w:tc>
      </w:tr>
      <w:tr w:rsidR="00AA7225" w14:paraId="68B7D1AF" w14:textId="77777777" w:rsidTr="00AA7225">
        <w:trPr>
          <w:trHeight w:val="770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7A09B" w14:textId="77777777" w:rsidR="00AA7225" w:rsidRPr="00AD651A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54B94288" w14:textId="77777777" w:rsidR="00AA7225" w:rsidRDefault="00AA7225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3A4EB8" w14:textId="21F71995" w:rsidR="00AA7225" w:rsidRPr="000531A7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1EAD796" w14:textId="3191485C" w:rsidR="00AA7225" w:rsidRDefault="00AA7225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95D812A" w14:textId="77777777" w:rsidR="00AA7225" w:rsidRDefault="00AA7225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33102D8" w14:textId="1F9D3E40" w:rsidR="00AA7225" w:rsidRPr="007D485F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1574DA" wp14:editId="7F9FB4FC">
                      <wp:simplePos x="0" y="0"/>
                      <wp:positionH relativeFrom="column">
                        <wp:posOffset>-5083175</wp:posOffset>
                      </wp:positionH>
                      <wp:positionV relativeFrom="paragraph">
                        <wp:posOffset>-816610</wp:posOffset>
                      </wp:positionV>
                      <wp:extent cx="6377940" cy="998220"/>
                      <wp:effectExtent l="0" t="0" r="22860" b="114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77940" cy="99822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DECDB6" w14:textId="77777777" w:rsidR="00AA7225" w:rsidRPr="00A157EC" w:rsidRDefault="00AA7225" w:rsidP="00A157EC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6"/>
                                    </w:rPr>
                                  </w:pPr>
                                  <w:r w:rsidRPr="00A157EC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6"/>
                                    </w:rPr>
                                    <w:t>本校の教科等横断的な視点に立った資質・能力において、学部の段階に応じて生活科等を要として育んでいく。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574DA" id="テキスト ボックス 2" o:spid="_x0000_s1027" type="#_x0000_t202" style="position:absolute;left:0;text-align:left;margin-left:-400.25pt;margin-top:-64.3pt;width:502.2pt;height:7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" fillcolor="#f6f8fc" strokeweight=".5pt">
                      <v:fill color2="#c7d5ed" colors="0 #f6f8fc;48497f #abc0e4;54395f #abc0e4;1 #c7d5ed" focus="100%" type="gradient"/>
                      <v:textbox>
                        <w:txbxContent>
                          <w:p w14:paraId="00DECDB6" w14:textId="77777777" w:rsidR="00AA7225" w:rsidRPr="00A157EC" w:rsidRDefault="00AA7225" w:rsidP="00A157EC">
                            <w:pPr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</w:pPr>
                            <w:r w:rsidRPr="00A157EC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>本校の教科等横断的な視点に立った資質・能力において、学部の段階に応じて生活科等を要として育んでいく。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70976" w14:textId="77777777" w:rsidR="00AA7225" w:rsidRPr="00AD651A" w:rsidRDefault="00AA7225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242CA69" w14:textId="77777777" w:rsidR="00AA7225" w:rsidRDefault="00AA7225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5BF01D" w14:textId="6D560C2E" w:rsidR="00AA7225" w:rsidRPr="00631102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□ア（ア）イ（ア）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D177DCC" w14:textId="2002A769" w:rsidR="00AA7225" w:rsidRPr="00D3398E" w:rsidRDefault="00AA7225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941DF37" w14:textId="1030C895" w:rsidR="00AA7225" w:rsidRDefault="00AA7225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F1D0E3C" w14:textId="5E9F086A" w:rsidR="00AA7225" w:rsidRPr="00631102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AA7225" w14:paraId="42B7C8A1" w14:textId="77777777" w:rsidTr="00BF0D92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2224F0BF" w14:textId="363DE1AB" w:rsidR="00AA7225" w:rsidRPr="00AD651A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432A5038" w14:textId="4DDD58B3" w:rsidR="00AA7225" w:rsidRPr="00631102" w:rsidRDefault="00AA7225" w:rsidP="000A3EB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2F27E65A" w14:textId="6B030F1B" w:rsidR="00AA7225" w:rsidRPr="000531A7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495456CD" w14:textId="4371CC6F" w:rsidR="00AA7225" w:rsidRPr="00AD651A" w:rsidRDefault="00AA7225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vMerge w:val="restart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50BAB24" w14:textId="5E85CB83" w:rsidR="00AA7225" w:rsidRPr="00631102" w:rsidRDefault="00AA7225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392C3E0" w14:textId="7B6EA390" w:rsidR="00AA7225" w:rsidRPr="007D485F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62FCE8A" w14:textId="77FF75B7" w:rsidR="00AA7225" w:rsidRPr="00AD651A" w:rsidRDefault="00AA7225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イ（ア）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70713433" w14:textId="2933F999" w:rsidR="00AA7225" w:rsidRPr="00631102" w:rsidRDefault="00AA7225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　情報通信ネットワークとデータの活用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5E33E0F" w14:textId="00FF152F" w:rsidR="00AA7225" w:rsidRPr="00631102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41EC81D6" w14:textId="3041447D" w:rsidR="00AA7225" w:rsidRPr="00631102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□ア（ウ）イ（ウ）</w:t>
            </w:r>
          </w:p>
        </w:tc>
        <w:tc>
          <w:tcPr>
            <w:tcW w:w="1556" w:type="dxa"/>
            <w:vMerge w:val="restart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5AF12F3C" w14:textId="208C2408" w:rsidR="00AA7225" w:rsidRPr="00631102" w:rsidRDefault="00AA7225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　情報通信ネットワークとデータの活用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293DCB94" w14:textId="34A8FB83" w:rsidR="00AA7225" w:rsidRPr="00AD651A" w:rsidRDefault="00AA7225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AA7225" w14:paraId="14748A0C" w14:textId="77777777" w:rsidTr="00AA7225">
        <w:trPr>
          <w:trHeight w:val="876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47A98211" w14:textId="7F072593" w:rsidR="00AA7225" w:rsidRPr="000531A7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1F98967E" w14:textId="5A4B74FD" w:rsidR="00AA7225" w:rsidRPr="00631102" w:rsidRDefault="00AA7225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4854CCA7" w14:textId="45229218" w:rsidR="00AA7225" w:rsidRPr="00AD651A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3BD2169F" w14:textId="047FB07D" w:rsidR="00AA7225" w:rsidRPr="007D485F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vMerge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7E957873" w14:textId="6133BD71" w:rsidR="00AA7225" w:rsidRPr="00631102" w:rsidRDefault="00AA7225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</w:tcPr>
          <w:p w14:paraId="05BAAA1B" w14:textId="42EEE0D2" w:rsidR="00AA7225" w:rsidRPr="00AD651A" w:rsidRDefault="00AA7225" w:rsidP="000615DA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CCFFCC"/>
          </w:tcPr>
          <w:p w14:paraId="4CDF20CF" w14:textId="2E5B33EA" w:rsidR="00AA7225" w:rsidRPr="00631102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651C8734" w14:textId="42DA2B87" w:rsidR="00AA7225" w:rsidRPr="00631102" w:rsidRDefault="00AA7225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09621778" w14:textId="16D3DF5B" w:rsidR="00AA7225" w:rsidRPr="00AD651A" w:rsidRDefault="00AA7225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□ア（イ）（ウ）イ（イ）（ウ）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127BB4FA" w14:textId="5AE0125A" w:rsidR="00AA7225" w:rsidRPr="00631102" w:rsidRDefault="00AA7225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vMerge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6736F43C" w14:textId="02A7CD83" w:rsidR="00AA7225" w:rsidRPr="00631102" w:rsidRDefault="00AA7225" w:rsidP="00197666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</w:tcPr>
          <w:p w14:paraId="2EDAA18E" w14:textId="0A860716" w:rsidR="00AA7225" w:rsidRPr="00AD651A" w:rsidRDefault="00AA7225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□ア（ア）（イ）イ（ア）（イ）</w:t>
            </w:r>
          </w:p>
        </w:tc>
      </w:tr>
    </w:tbl>
    <w:p w14:paraId="40A9138F" w14:textId="0F05A4F7" w:rsidR="00825E02" w:rsidRDefault="00825E02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p w14:paraId="6696497B" w14:textId="77777777" w:rsidR="00BF799D" w:rsidRPr="00825E02" w:rsidRDefault="00BF799D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sectPr w:rsidR="00BF799D" w:rsidRPr="00825E02" w:rsidSect="00825E02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EB095" w14:textId="77777777" w:rsidR="00982EA6" w:rsidRDefault="00982EA6" w:rsidP="00840A17">
      <w:r>
        <w:separator/>
      </w:r>
    </w:p>
  </w:endnote>
  <w:endnote w:type="continuationSeparator" w:id="0">
    <w:p w14:paraId="141F9FBA" w14:textId="77777777" w:rsidR="00982EA6" w:rsidRDefault="00982EA6" w:rsidP="0084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CB1C7" w14:textId="77777777" w:rsidR="00982EA6" w:rsidRDefault="00982EA6" w:rsidP="00840A17">
      <w:r>
        <w:separator/>
      </w:r>
    </w:p>
  </w:footnote>
  <w:footnote w:type="continuationSeparator" w:id="0">
    <w:p w14:paraId="38C8F027" w14:textId="77777777" w:rsidR="00982EA6" w:rsidRDefault="00982EA6" w:rsidP="00840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02"/>
    <w:rsid w:val="000531A7"/>
    <w:rsid w:val="000615DA"/>
    <w:rsid w:val="0007565C"/>
    <w:rsid w:val="000A3EBA"/>
    <w:rsid w:val="000D151B"/>
    <w:rsid w:val="00197666"/>
    <w:rsid w:val="001C6E93"/>
    <w:rsid w:val="00242E92"/>
    <w:rsid w:val="00385C91"/>
    <w:rsid w:val="003C63EF"/>
    <w:rsid w:val="003D1929"/>
    <w:rsid w:val="003D5DFC"/>
    <w:rsid w:val="003F2C2E"/>
    <w:rsid w:val="004905B3"/>
    <w:rsid w:val="00497AFE"/>
    <w:rsid w:val="004B04B3"/>
    <w:rsid w:val="005B0119"/>
    <w:rsid w:val="00627E5E"/>
    <w:rsid w:val="00631102"/>
    <w:rsid w:val="006319D1"/>
    <w:rsid w:val="006C32DC"/>
    <w:rsid w:val="006E2B2A"/>
    <w:rsid w:val="006F7B0C"/>
    <w:rsid w:val="007D485F"/>
    <w:rsid w:val="00825E02"/>
    <w:rsid w:val="00840A17"/>
    <w:rsid w:val="00896A53"/>
    <w:rsid w:val="00902EE3"/>
    <w:rsid w:val="00945814"/>
    <w:rsid w:val="00982EA6"/>
    <w:rsid w:val="00A012C3"/>
    <w:rsid w:val="00A157EC"/>
    <w:rsid w:val="00A2599B"/>
    <w:rsid w:val="00AA7225"/>
    <w:rsid w:val="00AD651A"/>
    <w:rsid w:val="00BF0D92"/>
    <w:rsid w:val="00BF799D"/>
    <w:rsid w:val="00D3398E"/>
    <w:rsid w:val="00DB07AB"/>
    <w:rsid w:val="00E22B10"/>
    <w:rsid w:val="00EC3F02"/>
    <w:rsid w:val="00F752E3"/>
    <w:rsid w:val="00F9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09660"/>
  <w15:chartTrackingRefBased/>
  <w15:docId w15:val="{52997769-5B18-46A6-8759-EFB10167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0A17"/>
  </w:style>
  <w:style w:type="paragraph" w:styleId="a6">
    <w:name w:val="footer"/>
    <w:basedOn w:val="a"/>
    <w:link w:val="a7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A359-6532-432E-82A3-4513562F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富村 和哉</dc:creator>
  <cp:keywords/>
  <dc:description/>
  <cp:lastModifiedBy>富村 和哉</cp:lastModifiedBy>
  <cp:revision>3</cp:revision>
  <dcterms:created xsi:type="dcterms:W3CDTF">2020-11-08T01:20:00Z</dcterms:created>
  <dcterms:modified xsi:type="dcterms:W3CDTF">2020-11-08T01:41:00Z</dcterms:modified>
</cp:coreProperties>
</file>