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14:paraId="75C25E1D"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555695EC" w14:textId="0C53B412"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BF21B4">
              <w:rPr>
                <w:rFonts w:ascii="BIZ UDPゴシック" w:eastAsia="BIZ UDPゴシック" w:hAnsi="BIZ UDPゴシック" w:cs="メイリオ" w:hint="eastAsia"/>
                <w:b/>
                <w:sz w:val="24"/>
                <w:szCs w:val="24"/>
              </w:rPr>
              <w:t>2</w:t>
            </w:r>
            <w:r w:rsidR="00A06B91">
              <w:rPr>
                <w:rFonts w:ascii="BIZ UDPゴシック" w:eastAsia="BIZ UDPゴシック" w:hAnsi="BIZ UDPゴシック" w:cs="メイリオ" w:hint="eastAsia"/>
                <w:b/>
                <w:sz w:val="24"/>
                <w:szCs w:val="24"/>
              </w:rPr>
              <w:t xml:space="preserve">年生　</w:t>
            </w:r>
            <w:r w:rsidR="007B3812">
              <w:rPr>
                <w:rFonts w:ascii="BIZ UDPゴシック" w:eastAsia="BIZ UDPゴシック" w:hAnsi="BIZ UDPゴシック" w:cs="メイリオ" w:hint="eastAsia"/>
                <w:b/>
                <w:sz w:val="24"/>
                <w:szCs w:val="24"/>
              </w:rPr>
              <w:t>理科</w:t>
            </w:r>
            <w:r w:rsidR="00A06B91">
              <w:rPr>
                <w:rFonts w:ascii="BIZ UDPゴシック" w:eastAsia="BIZ UDPゴシック" w:hAnsi="BIZ UDPゴシック" w:cs="メイリオ" w:hint="eastAsia"/>
                <w:b/>
                <w:sz w:val="24"/>
                <w:szCs w:val="24"/>
              </w:rPr>
              <w:t xml:space="preserve">　年間計画</w:t>
            </w:r>
          </w:p>
        </w:tc>
      </w:tr>
      <w:tr w:rsidR="00BD19D9" w:rsidRPr="00527B4D" w14:paraId="0400050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163FD7A"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1AF5EDEA" w14:textId="77777777" w:rsidTr="007B3812">
        <w:trPr>
          <w:trHeight w:val="754"/>
        </w:trPr>
        <w:tc>
          <w:tcPr>
            <w:tcW w:w="6568" w:type="dxa"/>
            <w:tcBorders>
              <w:left w:val="single" w:sz="18" w:space="0" w:color="auto"/>
              <w:bottom w:val="single" w:sz="4" w:space="0" w:color="auto"/>
              <w:right w:val="single" w:sz="18" w:space="0" w:color="auto"/>
            </w:tcBorders>
          </w:tcPr>
          <w:p w14:paraId="0FCD402D"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bottom w:val="single" w:sz="4" w:space="0" w:color="auto"/>
              <w:right w:val="single" w:sz="18" w:space="0" w:color="auto"/>
            </w:tcBorders>
          </w:tcPr>
          <w:p w14:paraId="5023AA08"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033ECAC7"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7B242EB7" w14:textId="77777777" w:rsidTr="007B3812">
        <w:trPr>
          <w:trHeight w:val="1236"/>
        </w:trPr>
        <w:tc>
          <w:tcPr>
            <w:tcW w:w="6568" w:type="dxa"/>
            <w:tcBorders>
              <w:left w:val="single" w:sz="18" w:space="0" w:color="auto"/>
              <w:bottom w:val="single" w:sz="4" w:space="0" w:color="auto"/>
            </w:tcBorders>
          </w:tcPr>
          <w:p w14:paraId="2C8D6F70" w14:textId="1F0E0C90" w:rsidR="007B3812" w:rsidRPr="00786275" w:rsidRDefault="007B3812" w:rsidP="007B3812">
            <w:pPr>
              <w:ind w:left="210" w:hangingChars="100" w:hanging="210"/>
              <w:rPr>
                <w:rFonts w:ascii="BIZ UDゴシック" w:eastAsia="BIZ UDゴシック" w:hAnsi="BIZ UDゴシック" w:cs="メイリオ"/>
                <w:b/>
                <w:szCs w:val="21"/>
              </w:rPr>
            </w:pPr>
            <w:r w:rsidRPr="00786275">
              <w:rPr>
                <w:rFonts w:ascii="BIZ UDゴシック" w:eastAsia="BIZ UDゴシック" w:hAnsi="BIZ UDゴシック" w:cs="メイリオ" w:hint="eastAsia"/>
                <w:b/>
                <w:szCs w:val="21"/>
              </w:rPr>
              <w:t>C物質・エネルギー</w:t>
            </w:r>
            <w:r w:rsidR="00010B5C">
              <w:rPr>
                <w:rFonts w:ascii="BIZ UDゴシック" w:eastAsia="BIZ UDゴシック" w:hAnsi="BIZ UDゴシック" w:cs="メイリオ" w:hint="eastAsia"/>
                <w:b/>
                <w:szCs w:val="21"/>
              </w:rPr>
              <w:t xml:space="preserve">　　</w:t>
            </w:r>
            <w:r w:rsidR="00010B5C" w:rsidRPr="00010B5C">
              <w:rPr>
                <w:rFonts w:ascii="BIZ UDゴシック" w:eastAsia="BIZ UDゴシック" w:hAnsi="BIZ UDゴシック" w:cs="メイリオ" w:hint="eastAsia"/>
                <w:b/>
                <w:szCs w:val="21"/>
                <w:bdr w:val="single" w:sz="4" w:space="0" w:color="auto"/>
              </w:rPr>
              <w:t>教科別の指導</w:t>
            </w:r>
          </w:p>
          <w:p w14:paraId="63ADFC48" w14:textId="77777777" w:rsidR="007B3812" w:rsidRPr="00442E8E" w:rsidRDefault="007B3812" w:rsidP="007B3812">
            <w:pPr>
              <w:spacing w:line="200" w:lineRule="exact"/>
              <w:ind w:left="180" w:hangingChars="100" w:hanging="180"/>
              <w:rPr>
                <w:rFonts w:ascii="BIZ UDゴシック" w:eastAsia="BIZ UDゴシック" w:hAnsi="BIZ UDゴシック" w:cs="メイリオ"/>
                <w:sz w:val="18"/>
                <w:szCs w:val="18"/>
              </w:rPr>
            </w:pPr>
            <w:r w:rsidRPr="00F50A43">
              <w:rPr>
                <w:rFonts w:ascii="BIZ UDゴシック" w:eastAsia="BIZ UDゴシック" w:hAnsi="BIZ UDゴシック" w:cs="メイリオ" w:hint="eastAsia"/>
                <w:b/>
                <w:sz w:val="18"/>
                <w:szCs w:val="18"/>
              </w:rPr>
              <w:t xml:space="preserve">イ　</w:t>
            </w:r>
            <w:r w:rsidRPr="00A9244B">
              <w:rPr>
                <w:rFonts w:ascii="BIZ UDゴシック" w:eastAsia="BIZ UDゴシック" w:hAnsi="BIZ UDゴシック" w:cs="メイリオ" w:hint="eastAsia"/>
                <w:b/>
                <w:sz w:val="18"/>
                <w:szCs w:val="18"/>
              </w:rPr>
              <w:t>電流の働き</w:t>
            </w:r>
            <w:r>
              <w:rPr>
                <w:rFonts w:ascii="BIZ UDゴシック" w:eastAsia="BIZ UDゴシック" w:hAnsi="BIZ UDゴシック" w:cs="メイリオ" w:hint="eastAsia"/>
                <w:b/>
                <w:sz w:val="18"/>
                <w:szCs w:val="18"/>
              </w:rPr>
              <w:t>：</w:t>
            </w:r>
            <w:r w:rsidRPr="00A9244B">
              <w:rPr>
                <w:rFonts w:ascii="BIZ UDゴシック" w:eastAsia="BIZ UDゴシック" w:hAnsi="BIZ UDゴシック" w:cs="メイリオ" w:hint="eastAsia"/>
                <w:sz w:val="18"/>
                <w:szCs w:val="18"/>
              </w:rPr>
              <w:t>電流の働きについて，電流の大きさや向きと乾電池につないだ物の様子に着目して，それらを関係付けて調べる活動</w:t>
            </w:r>
          </w:p>
          <w:p w14:paraId="24B452EA" w14:textId="77777777" w:rsidR="007B3812" w:rsidRPr="00442E8E" w:rsidRDefault="007B3812" w:rsidP="007B3812">
            <w:pPr>
              <w:spacing w:line="200" w:lineRule="exact"/>
              <w:ind w:left="180" w:hangingChars="100" w:hanging="180"/>
              <w:jc w:val="left"/>
              <w:rPr>
                <w:rFonts w:ascii="BIZ UDP明朝 Medium" w:eastAsia="BIZ UDP明朝 Medium" w:hAnsi="BIZ UDP明朝 Medium" w:cs="メイリオ"/>
                <w:sz w:val="18"/>
                <w:szCs w:val="18"/>
              </w:rPr>
            </w:pPr>
            <w:r w:rsidRPr="00442E8E">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14:paraId="36E30C5A" w14:textId="1CC9ACD0" w:rsidR="007B3812" w:rsidRPr="00442E8E" w:rsidRDefault="007B3812" w:rsidP="007B3812">
            <w:pPr>
              <w:spacing w:line="200" w:lineRule="exact"/>
              <w:ind w:firstLineChars="100" w:firstLine="180"/>
              <w:rPr>
                <w:rFonts w:ascii="BIZ UDP明朝 Medium" w:eastAsia="BIZ UDP明朝 Medium" w:hAnsi="BIZ UDP明朝 Medium" w:cs="メイリオ"/>
                <w:sz w:val="18"/>
                <w:szCs w:val="18"/>
              </w:rPr>
            </w:pPr>
            <w:r w:rsidRPr="00A9244B">
              <w:rPr>
                <w:rFonts w:ascii="BIZ UDP明朝 Medium" w:eastAsia="BIZ UDP明朝 Medium" w:hAnsi="BIZ UDP明朝 Medium" w:cs="メイリオ" w:hint="eastAsia"/>
                <w:sz w:val="18"/>
                <w:szCs w:val="18"/>
              </w:rPr>
              <w:t>㋐　乾電池の数やつなぎ方を変えると，電流の大きさや向きが変わり，豆電球の明るさやモーターの回り方が変わること。</w:t>
            </w:r>
          </w:p>
          <w:p w14:paraId="3F5DAB57" w14:textId="77777777" w:rsidR="007B3812" w:rsidRDefault="007B3812" w:rsidP="007B3812">
            <w:pPr>
              <w:spacing w:line="200" w:lineRule="exact"/>
              <w:ind w:left="180" w:hangingChars="100" w:hanging="180"/>
              <w:rPr>
                <w:rFonts w:ascii="BIZ UDP明朝 Medium" w:eastAsia="BIZ UDP明朝 Medium" w:hAnsi="BIZ UDP明朝 Medium" w:cs="メイリオ"/>
                <w:sz w:val="18"/>
                <w:szCs w:val="18"/>
              </w:rPr>
            </w:pPr>
            <w:r w:rsidRPr="00442E8E">
              <w:rPr>
                <w:rFonts w:ascii="BIZ UDP明朝 Medium" w:eastAsia="BIZ UDP明朝 Medium" w:hAnsi="BIZ UDP明朝 Medium" w:cs="メイリオ" w:hint="eastAsia"/>
                <w:sz w:val="18"/>
                <w:szCs w:val="18"/>
              </w:rPr>
              <w:t>（イ）</w:t>
            </w:r>
            <w:r w:rsidRPr="00A9244B">
              <w:rPr>
                <w:rFonts w:ascii="BIZ UDP明朝 Medium" w:eastAsia="BIZ UDP明朝 Medium" w:hAnsi="BIZ UDP明朝 Medium" w:cs="メイリオ" w:hint="eastAsia"/>
                <w:sz w:val="18"/>
                <w:szCs w:val="18"/>
              </w:rPr>
              <w:t>電流の働きについて調べる中で，電流の大きさや向きと乾電池につないだ物の様子との関係についての予想や仮説を基に，解決の方法を考え，表現すること。</w:t>
            </w:r>
          </w:p>
          <w:p w14:paraId="7ACA4219" w14:textId="07C41024" w:rsidR="00A06B91" w:rsidRPr="007B3812" w:rsidRDefault="00A06B91" w:rsidP="007B3812">
            <w:pPr>
              <w:adjustRightInd w:val="0"/>
              <w:snapToGrid w:val="0"/>
              <w:spacing w:line="240" w:lineRule="exact"/>
              <w:rPr>
                <w:rFonts w:ascii="BIZ UDP明朝 Medium" w:eastAsia="BIZ UDP明朝 Medium" w:hAnsi="BIZ UDP明朝 Medium"/>
                <w:sz w:val="18"/>
              </w:rPr>
            </w:pPr>
          </w:p>
        </w:tc>
        <w:tc>
          <w:tcPr>
            <w:tcW w:w="3278" w:type="dxa"/>
            <w:tcBorders>
              <w:bottom w:val="single" w:sz="4" w:space="0" w:color="auto"/>
              <w:right w:val="single" w:sz="18" w:space="0" w:color="auto"/>
            </w:tcBorders>
          </w:tcPr>
          <w:p w14:paraId="03270C42" w14:textId="77777777" w:rsidR="009F5B74" w:rsidRDefault="00CC2E78" w:rsidP="009F5B7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「電気のはたらき」＊小４</w:t>
            </w:r>
          </w:p>
          <w:p w14:paraId="7A5B3BBE" w14:textId="77777777" w:rsidR="00CC2E78" w:rsidRDefault="00CC2E78" w:rsidP="009F5B7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①乾電池のはたらき</w:t>
            </w:r>
          </w:p>
          <w:p w14:paraId="5F953BCE" w14:textId="6F20D32E" w:rsidR="00CC2E78" w:rsidRPr="009F5B74" w:rsidRDefault="00CC2E78" w:rsidP="009F5B7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＊小の４年指導要領と同じ。「調べる」が「追究」になっているだけ。</w:t>
            </w:r>
          </w:p>
        </w:tc>
      </w:tr>
      <w:tr w:rsidR="00BF21B4" w:rsidRPr="00525595" w14:paraId="4195BCA7" w14:textId="77777777" w:rsidTr="007B3812">
        <w:trPr>
          <w:trHeight w:val="558"/>
        </w:trPr>
        <w:tc>
          <w:tcPr>
            <w:tcW w:w="9846" w:type="dxa"/>
            <w:gridSpan w:val="2"/>
            <w:tcBorders>
              <w:left w:val="single" w:sz="18" w:space="0" w:color="auto"/>
              <w:right w:val="single" w:sz="18" w:space="0" w:color="auto"/>
            </w:tcBorders>
            <w:shd w:val="clear" w:color="auto" w:fill="FFFF99"/>
            <w:vAlign w:val="center"/>
          </w:tcPr>
          <w:p w14:paraId="60BCAF16" w14:textId="77777777" w:rsidR="00BF21B4" w:rsidRPr="00FF5527" w:rsidRDefault="00BF21B4" w:rsidP="00BF21B4">
            <w:pPr>
              <w:adjustRightInd w:val="0"/>
              <w:snapToGrid w:val="0"/>
              <w:spacing w:line="240" w:lineRule="exact"/>
              <w:ind w:left="200" w:hangingChars="100" w:hanging="200"/>
              <w:jc w:val="center"/>
              <w:rPr>
                <w:rFonts w:ascii="BIZ UDP明朝 Medium" w:eastAsia="BIZ UDP明朝 Medium" w:hAnsi="BIZ UDP明朝 Medium"/>
                <w:sz w:val="18"/>
              </w:rPr>
            </w:pPr>
            <w:r w:rsidRPr="007B3812">
              <w:rPr>
                <w:rFonts w:ascii="BIZ UDP明朝 Medium" w:eastAsia="BIZ UDP明朝 Medium" w:hAnsi="BIZ UDP明朝 Medium" w:hint="eastAsia"/>
                <w:sz w:val="20"/>
                <w:szCs w:val="24"/>
              </w:rPr>
              <w:t>【2段階】</w:t>
            </w:r>
          </w:p>
        </w:tc>
      </w:tr>
      <w:tr w:rsidR="00861439" w:rsidRPr="00525595" w14:paraId="5EDFE191" w14:textId="77777777" w:rsidTr="007B3812">
        <w:trPr>
          <w:trHeight w:val="558"/>
        </w:trPr>
        <w:tc>
          <w:tcPr>
            <w:tcW w:w="6568" w:type="dxa"/>
            <w:tcBorders>
              <w:left w:val="single" w:sz="18" w:space="0" w:color="auto"/>
              <w:right w:val="single" w:sz="4" w:space="0" w:color="auto"/>
            </w:tcBorders>
            <w:vAlign w:val="center"/>
          </w:tcPr>
          <w:p w14:paraId="51FBC2D1" w14:textId="3055F01B" w:rsidR="007B3812" w:rsidRPr="00786275" w:rsidRDefault="007B3812" w:rsidP="007B3812">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A生命</w:t>
            </w:r>
            <w:r w:rsidR="00010B5C">
              <w:rPr>
                <w:rFonts w:ascii="BIZ UDゴシック" w:eastAsia="BIZ UDゴシック" w:hAnsi="BIZ UDゴシック" w:cs="メイリオ" w:hint="eastAsia"/>
                <w:b/>
                <w:szCs w:val="21"/>
              </w:rPr>
              <w:t xml:space="preserve">　　　</w:t>
            </w:r>
            <w:r w:rsidR="00010B5C" w:rsidRPr="00010B5C">
              <w:rPr>
                <w:rFonts w:ascii="BIZ UDゴシック" w:eastAsia="BIZ UDゴシック" w:hAnsi="BIZ UDゴシック" w:cs="メイリオ" w:hint="eastAsia"/>
                <w:b/>
                <w:szCs w:val="21"/>
                <w:bdr w:val="single" w:sz="4" w:space="0" w:color="auto"/>
              </w:rPr>
              <w:t>教科別の指導</w:t>
            </w:r>
          </w:p>
          <w:p w14:paraId="72E730EE" w14:textId="77777777" w:rsidR="007B3812" w:rsidRPr="00BC52DC" w:rsidRDefault="007B3812" w:rsidP="007B3812">
            <w:pPr>
              <w:spacing w:line="200" w:lineRule="exact"/>
              <w:ind w:left="180" w:hangingChars="100" w:hanging="180"/>
              <w:rPr>
                <w:rFonts w:ascii="BIZ UDPゴシック" w:eastAsia="BIZ UDPゴシック" w:hAnsi="BIZ UDPゴシック" w:cs="メイリオ"/>
                <w:b/>
                <w:sz w:val="18"/>
                <w:szCs w:val="18"/>
              </w:rPr>
            </w:pPr>
            <w:r w:rsidRPr="00BC52DC">
              <w:rPr>
                <w:rFonts w:ascii="BIZ UDPゴシック" w:eastAsia="BIZ UDPゴシック" w:hAnsi="BIZ UDPゴシック" w:cs="メイリオ" w:hint="eastAsia"/>
                <w:b/>
                <w:sz w:val="18"/>
                <w:szCs w:val="18"/>
              </w:rPr>
              <w:t xml:space="preserve">ア　</w:t>
            </w:r>
            <w:r w:rsidRPr="008E4502">
              <w:rPr>
                <w:rFonts w:ascii="BIZ UDPゴシック" w:eastAsia="BIZ UDPゴシック" w:hAnsi="BIZ UDPゴシック" w:cs="メイリオ" w:hint="eastAsia"/>
                <w:b/>
                <w:sz w:val="18"/>
                <w:szCs w:val="18"/>
              </w:rPr>
              <w:t>人の体のつくりと働き</w:t>
            </w:r>
            <w:r>
              <w:rPr>
                <w:rFonts w:ascii="BIZ UDPゴシック" w:eastAsia="BIZ UDPゴシック" w:hAnsi="BIZ UDPゴシック" w:cs="メイリオ" w:hint="eastAsia"/>
                <w:b/>
                <w:sz w:val="18"/>
                <w:szCs w:val="18"/>
              </w:rPr>
              <w:t>：</w:t>
            </w:r>
            <w:r w:rsidRPr="008E4502">
              <w:rPr>
                <w:rFonts w:ascii="BIZ UDPゴシック" w:eastAsia="BIZ UDPゴシック" w:hAnsi="BIZ UDPゴシック" w:cs="メイリオ" w:hint="eastAsia"/>
                <w:sz w:val="18"/>
                <w:szCs w:val="18"/>
              </w:rPr>
              <w:t>人や他の動物について，体のつくりと呼吸，消化，排出及び循環の働きに着目して，生命を維持する働きを多面的に調べる活動</w:t>
            </w:r>
          </w:p>
          <w:p w14:paraId="2A4D1F29" w14:textId="77777777" w:rsidR="007B3812" w:rsidRPr="009F289D" w:rsidRDefault="007B3812" w:rsidP="007B3812">
            <w:pPr>
              <w:spacing w:line="200" w:lineRule="exact"/>
              <w:ind w:left="180" w:hangingChars="100" w:hanging="180"/>
              <w:jc w:val="left"/>
              <w:rPr>
                <w:rFonts w:ascii="BIZ UDP明朝 Medium" w:eastAsia="BIZ UDP明朝 Medium" w:hAnsi="BIZ UDP明朝 Medium" w:cs="メイリオ"/>
                <w:sz w:val="18"/>
                <w:szCs w:val="18"/>
              </w:rPr>
            </w:pPr>
            <w:r w:rsidRPr="009F289D">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14:paraId="6BB135BE" w14:textId="77777777" w:rsidR="007B3812" w:rsidRPr="008E4502" w:rsidRDefault="007B3812" w:rsidP="007B3812">
            <w:pPr>
              <w:spacing w:line="200" w:lineRule="exact"/>
              <w:ind w:firstLineChars="100" w:firstLine="18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　体内に酸素が取り入れられ，体外に二酸化炭素などが出されていること。</w:t>
            </w:r>
          </w:p>
          <w:p w14:paraId="0867AFAA" w14:textId="77777777" w:rsidR="007B3812" w:rsidRPr="008E4502" w:rsidRDefault="007B3812" w:rsidP="007B3812">
            <w:pPr>
              <w:spacing w:line="200" w:lineRule="exact"/>
              <w:ind w:firstLineChars="100" w:firstLine="18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　食べ物は，口，胃，腸などを通る間に消化，吸収され，吸収されなかった物は排出されること。</w:t>
            </w:r>
          </w:p>
          <w:p w14:paraId="0CCAC721" w14:textId="77777777" w:rsidR="007B3812" w:rsidRPr="008E4502" w:rsidRDefault="007B3812" w:rsidP="007B3812">
            <w:pPr>
              <w:spacing w:line="200" w:lineRule="exact"/>
              <w:ind w:firstLineChars="100" w:firstLine="18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　血液は，心臓の働きで体内を巡り，養分，酸素及び二酸化炭素などを運んでいること。</w:t>
            </w:r>
          </w:p>
          <w:p w14:paraId="5A460392" w14:textId="77777777" w:rsidR="007B3812" w:rsidRDefault="007B3812" w:rsidP="007B3812">
            <w:pPr>
              <w:spacing w:line="200" w:lineRule="exact"/>
              <w:ind w:firstLineChars="100" w:firstLine="180"/>
              <w:jc w:val="left"/>
              <w:rPr>
                <w:rFonts w:ascii="BIZ UDP明朝 Medium" w:eastAsia="BIZ UDP明朝 Medium" w:hAnsi="BIZ UDP明朝 Medium" w:cs="メイリオ"/>
                <w:sz w:val="18"/>
                <w:szCs w:val="18"/>
              </w:rPr>
            </w:pPr>
            <w:r w:rsidRPr="008E4502">
              <w:rPr>
                <w:rFonts w:ascii="BIZ UDP明朝 Medium" w:eastAsia="BIZ UDP明朝 Medium" w:hAnsi="BIZ UDP明朝 Medium" w:cs="メイリオ" w:hint="eastAsia"/>
                <w:sz w:val="18"/>
                <w:szCs w:val="18"/>
              </w:rPr>
              <w:t>㋓　体内には，生命活動を維持するための様々な臓器があること</w:t>
            </w:r>
            <w:r w:rsidRPr="007911C9">
              <w:rPr>
                <w:rFonts w:ascii="BIZ UDP明朝 Medium" w:eastAsia="BIZ UDP明朝 Medium" w:hAnsi="BIZ UDP明朝 Medium" w:cs="メイリオ" w:hint="eastAsia"/>
                <w:sz w:val="12"/>
                <w:szCs w:val="18"/>
              </w:rPr>
              <w:t>。</w:t>
            </w:r>
          </w:p>
          <w:p w14:paraId="2AD9D26D" w14:textId="19CD0526" w:rsidR="00861439" w:rsidRPr="007B3812" w:rsidRDefault="007B3812" w:rsidP="007B3812">
            <w:pPr>
              <w:spacing w:line="200" w:lineRule="exact"/>
              <w:ind w:left="180" w:hangingChars="100" w:hanging="180"/>
              <w:rPr>
                <w:rFonts w:ascii="BIZ UDP明朝 Medium" w:eastAsia="BIZ UDP明朝 Medium" w:hAnsi="BIZ UDP明朝 Medium"/>
                <w:sz w:val="18"/>
              </w:rPr>
            </w:pPr>
            <w:r w:rsidRPr="009F289D">
              <w:rPr>
                <w:rFonts w:ascii="BIZ UDP明朝 Medium" w:eastAsia="BIZ UDP明朝 Medium" w:hAnsi="BIZ UDP明朝 Medium" w:cs="メイリオ" w:hint="eastAsia"/>
                <w:sz w:val="18"/>
                <w:szCs w:val="18"/>
              </w:rPr>
              <w:t>（イ）</w:t>
            </w:r>
            <w:r w:rsidRPr="008E4502">
              <w:rPr>
                <w:rFonts w:ascii="BIZ UDP明朝 Medium" w:eastAsia="BIZ UDP明朝 Medium" w:hAnsi="BIZ UDP明朝 Medium" w:cs="メイリオ" w:hint="eastAsia"/>
                <w:sz w:val="18"/>
                <w:szCs w:val="18"/>
              </w:rPr>
              <w:t>人や他の動物の体のつくりと働きについて調べる中で，体のつくりと呼吸，消化，排出及び循環の働きについて，より妥当な考えをつくりだし，表現すること。</w:t>
            </w:r>
          </w:p>
        </w:tc>
        <w:tc>
          <w:tcPr>
            <w:tcW w:w="3278" w:type="dxa"/>
            <w:tcBorders>
              <w:left w:val="single" w:sz="4" w:space="0" w:color="auto"/>
              <w:right w:val="single" w:sz="18" w:space="0" w:color="auto"/>
            </w:tcBorders>
            <w:vAlign w:val="center"/>
          </w:tcPr>
          <w:p w14:paraId="764A2FFE" w14:textId="77777777" w:rsidR="006A7432" w:rsidRDefault="004D43FD"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「ヒトや動物の体」＊小６</w:t>
            </w:r>
          </w:p>
          <w:p w14:paraId="708C7833" w14:textId="77777777" w:rsidR="004D43FD" w:rsidRDefault="004D43FD"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①食べ物のゆくえ</w:t>
            </w:r>
          </w:p>
          <w:p w14:paraId="563B51B4" w14:textId="77777777" w:rsidR="004D43FD" w:rsidRDefault="004D43FD"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②ヒトや動物と空気</w:t>
            </w:r>
          </w:p>
          <w:p w14:paraId="06ED8778" w14:textId="77777777" w:rsidR="004D43FD" w:rsidRDefault="004D43FD"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③体をめぐる血液</w:t>
            </w:r>
          </w:p>
          <w:p w14:paraId="5BEBA6D2" w14:textId="77777777" w:rsidR="004D43FD" w:rsidRDefault="004D43FD"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④生命を支えるしくみ</w:t>
            </w:r>
          </w:p>
          <w:p w14:paraId="183C5D9C" w14:textId="16A1FE83" w:rsidR="004D43FD" w:rsidRDefault="004D43FD" w:rsidP="007B3812">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＊小の６年指導要領と同じ。「調べる」が「追究」になっているだけ。</w:t>
            </w:r>
          </w:p>
        </w:tc>
      </w:tr>
      <w:tr w:rsidR="00861439" w:rsidRPr="00525595" w14:paraId="5DE4CA25" w14:textId="77777777" w:rsidTr="007B3812">
        <w:trPr>
          <w:trHeight w:val="558"/>
        </w:trPr>
        <w:tc>
          <w:tcPr>
            <w:tcW w:w="6568" w:type="dxa"/>
            <w:tcBorders>
              <w:left w:val="single" w:sz="18" w:space="0" w:color="auto"/>
              <w:right w:val="single" w:sz="4" w:space="0" w:color="auto"/>
            </w:tcBorders>
            <w:vAlign w:val="center"/>
          </w:tcPr>
          <w:p w14:paraId="04742515" w14:textId="585B759A" w:rsidR="007B3812" w:rsidRPr="00786275" w:rsidRDefault="007B3812" w:rsidP="007B3812">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A生命</w:t>
            </w:r>
            <w:r w:rsidR="00010B5C">
              <w:rPr>
                <w:rFonts w:ascii="BIZ UDゴシック" w:eastAsia="BIZ UDゴシック" w:hAnsi="BIZ UDゴシック" w:cs="メイリオ" w:hint="eastAsia"/>
                <w:b/>
                <w:szCs w:val="21"/>
              </w:rPr>
              <w:t xml:space="preserve">　　　　</w:t>
            </w:r>
            <w:r w:rsidR="00010B5C" w:rsidRPr="00010B5C">
              <w:rPr>
                <w:rFonts w:ascii="BIZ UDゴシック" w:eastAsia="BIZ UDゴシック" w:hAnsi="BIZ UDゴシック" w:cs="メイリオ" w:hint="eastAsia"/>
                <w:b/>
                <w:szCs w:val="21"/>
                <w:bdr w:val="single" w:sz="4" w:space="0" w:color="auto"/>
              </w:rPr>
              <w:t>教科別の指導</w:t>
            </w:r>
            <w:r w:rsidR="00010B5C">
              <w:rPr>
                <w:rFonts w:ascii="BIZ UDゴシック" w:eastAsia="BIZ UDゴシック" w:hAnsi="BIZ UDゴシック" w:cs="メイリオ" w:hint="eastAsia"/>
                <w:b/>
                <w:szCs w:val="21"/>
              </w:rPr>
              <w:t xml:space="preserve">　　</w:t>
            </w:r>
            <w:r w:rsidR="00010B5C" w:rsidRPr="00010B5C">
              <w:rPr>
                <w:rFonts w:ascii="BIZ UDゴシック" w:eastAsia="BIZ UDゴシック" w:hAnsi="BIZ UDゴシック" w:cs="メイリオ" w:hint="eastAsia"/>
                <w:b/>
                <w:szCs w:val="21"/>
                <w:bdr w:val="single" w:sz="4" w:space="0" w:color="auto"/>
              </w:rPr>
              <w:t>生活単元学習</w:t>
            </w:r>
          </w:p>
          <w:p w14:paraId="5FD46534" w14:textId="77777777" w:rsidR="007B3812" w:rsidRPr="0096712C" w:rsidRDefault="007B3812" w:rsidP="007B3812">
            <w:pPr>
              <w:spacing w:line="200" w:lineRule="exact"/>
              <w:ind w:left="180" w:hangingChars="100" w:hanging="180"/>
              <w:rPr>
                <w:rFonts w:ascii="BIZ UDゴシック" w:eastAsia="BIZ UDゴシック" w:hAnsi="BIZ UDゴシック" w:cs="メイリオ"/>
                <w:b/>
                <w:sz w:val="18"/>
                <w:szCs w:val="18"/>
              </w:rPr>
            </w:pPr>
            <w:r w:rsidRPr="0096712C">
              <w:rPr>
                <w:rFonts w:ascii="BIZ UDゴシック" w:eastAsia="BIZ UDゴシック" w:hAnsi="BIZ UDゴシック" w:cs="メイリオ" w:hint="eastAsia"/>
                <w:b/>
                <w:sz w:val="18"/>
                <w:szCs w:val="18"/>
              </w:rPr>
              <w:t xml:space="preserve">イ　</w:t>
            </w:r>
            <w:r w:rsidRPr="00601995">
              <w:rPr>
                <w:rFonts w:ascii="BIZ UDゴシック" w:eastAsia="BIZ UDゴシック" w:hAnsi="BIZ UDゴシック" w:cs="メイリオ" w:hint="eastAsia"/>
                <w:b/>
                <w:sz w:val="18"/>
                <w:szCs w:val="18"/>
              </w:rPr>
              <w:t>植物の養分と水の通り道</w:t>
            </w:r>
            <w:r w:rsidRPr="0096712C">
              <w:rPr>
                <w:rFonts w:ascii="BIZ UDゴシック" w:eastAsia="BIZ UDゴシック" w:hAnsi="BIZ UDゴシック" w:cs="メイリオ" w:hint="eastAsia"/>
                <w:b/>
                <w:sz w:val="18"/>
                <w:szCs w:val="18"/>
              </w:rPr>
              <w:t>：</w:t>
            </w:r>
            <w:r w:rsidRPr="00601995">
              <w:rPr>
                <w:rFonts w:ascii="BIZ UDゴシック" w:eastAsia="BIZ UDゴシック" w:hAnsi="BIZ UDゴシック" w:cs="メイリオ" w:hint="eastAsia"/>
                <w:sz w:val="18"/>
                <w:szCs w:val="18"/>
              </w:rPr>
              <w:t>植物について，その体のつくり，体内の水などの行方及び葉で養分をつくる働きに着目して，生命を維持する働きを多面的に調べる活動</w:t>
            </w:r>
          </w:p>
          <w:p w14:paraId="723B66A9" w14:textId="77777777" w:rsidR="007B3812" w:rsidRPr="00BC52DC" w:rsidRDefault="007B3812" w:rsidP="007B3812">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BC52DC">
              <w:rPr>
                <w:rFonts w:ascii="BIZ UDP明朝 Medium" w:eastAsia="BIZ UDP明朝 Medium" w:hAnsi="BIZ UDP明朝 Medium" w:cs="メイリオ" w:hint="eastAsia"/>
                <w:sz w:val="18"/>
                <w:szCs w:val="18"/>
              </w:rPr>
              <w:t>次のことを理解するとともに，観察，実験などに関する初歩的な技能を身に付けること。</w:t>
            </w:r>
          </w:p>
          <w:p w14:paraId="6BDE5B60" w14:textId="77777777" w:rsidR="007B3812" w:rsidRDefault="007B3812" w:rsidP="007B3812">
            <w:pPr>
              <w:spacing w:line="200" w:lineRule="exact"/>
              <w:ind w:firstLineChars="100" w:firstLine="180"/>
              <w:jc w:val="left"/>
              <w:rPr>
                <w:rFonts w:ascii="BIZ UDP明朝 Medium" w:eastAsia="BIZ UDP明朝 Medium" w:hAnsi="BIZ UDP明朝 Medium" w:cs="メイリオ"/>
                <w:sz w:val="18"/>
                <w:szCs w:val="18"/>
              </w:rPr>
            </w:pPr>
            <w:r w:rsidRPr="00601995">
              <w:rPr>
                <w:rFonts w:ascii="BIZ UDP明朝 Medium" w:eastAsia="BIZ UDP明朝 Medium" w:hAnsi="BIZ UDP明朝 Medium" w:cs="メイリオ" w:hint="eastAsia"/>
                <w:sz w:val="18"/>
                <w:szCs w:val="18"/>
              </w:rPr>
              <w:t>㋐　植物の葉に日光が当たるとでんぷんができること。</w:t>
            </w:r>
          </w:p>
          <w:p w14:paraId="4C6466FD" w14:textId="77777777" w:rsidR="007B3812" w:rsidRPr="00BC52DC" w:rsidRDefault="007B3812" w:rsidP="007B3812">
            <w:pPr>
              <w:spacing w:line="200" w:lineRule="exact"/>
              <w:ind w:firstLineChars="100" w:firstLine="180"/>
              <w:rPr>
                <w:rFonts w:ascii="BIZ UDP明朝 Medium" w:eastAsia="BIZ UDP明朝 Medium" w:hAnsi="BIZ UDP明朝 Medium" w:cs="メイリオ"/>
                <w:sz w:val="18"/>
                <w:szCs w:val="18"/>
              </w:rPr>
            </w:pPr>
            <w:r w:rsidRPr="00601995">
              <w:rPr>
                <w:rFonts w:ascii="BIZ UDP明朝 Medium" w:eastAsia="BIZ UDP明朝 Medium" w:hAnsi="BIZ UDP明朝 Medium" w:cs="メイリオ" w:hint="eastAsia"/>
                <w:sz w:val="18"/>
                <w:szCs w:val="18"/>
              </w:rPr>
              <w:t xml:space="preserve">㋑　</w:t>
            </w:r>
            <w:r w:rsidRPr="00676244">
              <w:rPr>
                <w:rFonts w:ascii="BIZ UDP明朝 Medium" w:eastAsia="BIZ UDP明朝 Medium" w:hAnsi="BIZ UDP明朝 Medium" w:cs="メイリオ" w:hint="eastAsia"/>
                <w:spacing w:val="1"/>
                <w:w w:val="93"/>
                <w:kern w:val="0"/>
                <w:sz w:val="18"/>
                <w:szCs w:val="18"/>
                <w:fitText w:val="7380" w:id="-2099434484"/>
              </w:rPr>
              <w:t>根，茎及び葉には，水の通り道があり，根から吸い上げられた水は主に葉から蒸散により排出されること</w:t>
            </w:r>
            <w:r w:rsidRPr="00676244">
              <w:rPr>
                <w:rFonts w:ascii="BIZ UDP明朝 Medium" w:eastAsia="BIZ UDP明朝 Medium" w:hAnsi="BIZ UDP明朝 Medium" w:cs="メイリオ" w:hint="eastAsia"/>
                <w:spacing w:val="25"/>
                <w:w w:val="93"/>
                <w:kern w:val="0"/>
                <w:sz w:val="18"/>
                <w:szCs w:val="18"/>
                <w:fitText w:val="7380" w:id="-2099434484"/>
              </w:rPr>
              <w:t>。</w:t>
            </w:r>
          </w:p>
          <w:p w14:paraId="75E3C77D" w14:textId="430B4A9E" w:rsidR="00861439" w:rsidRPr="007B3812" w:rsidRDefault="007B3812" w:rsidP="007B3812">
            <w:pPr>
              <w:spacing w:line="200" w:lineRule="exact"/>
              <w:ind w:left="180" w:hangingChars="100" w:hanging="180"/>
              <w:rPr>
                <w:rFonts w:ascii="BIZ UDP明朝 Medium" w:eastAsia="BIZ UDP明朝 Medium" w:hAnsi="BIZ UDP明朝 Medium"/>
                <w:sz w:val="18"/>
              </w:rPr>
            </w:pPr>
            <w:r>
              <w:rPr>
                <w:rFonts w:ascii="BIZ UDP明朝 Medium" w:eastAsia="BIZ UDP明朝 Medium" w:hAnsi="BIZ UDP明朝 Medium" w:cs="メイリオ" w:hint="eastAsia"/>
                <w:sz w:val="18"/>
                <w:szCs w:val="18"/>
              </w:rPr>
              <w:t>（</w:t>
            </w:r>
            <w:r w:rsidRPr="00BC52DC">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33270E">
              <w:rPr>
                <w:rFonts w:ascii="BIZ UDP明朝 Medium" w:eastAsia="BIZ UDP明朝 Medium" w:hAnsi="BIZ UDP明朝 Medium" w:cs="メイリオ" w:hint="eastAsia"/>
                <w:sz w:val="18"/>
                <w:szCs w:val="18"/>
              </w:rPr>
              <w:t>植物の体のつくりと働きについて調べる中で，体のつくり，体内の水などの行方及び葉で養分をつくる働きについて，より妥当な考えをつくりだし，表現すること。</w:t>
            </w:r>
          </w:p>
        </w:tc>
        <w:tc>
          <w:tcPr>
            <w:tcW w:w="3278" w:type="dxa"/>
            <w:tcBorders>
              <w:left w:val="single" w:sz="4" w:space="0" w:color="auto"/>
              <w:right w:val="single" w:sz="18" w:space="0" w:color="auto"/>
            </w:tcBorders>
            <w:vAlign w:val="center"/>
          </w:tcPr>
          <w:p w14:paraId="3FA02541" w14:textId="77777777" w:rsidR="00861439" w:rsidRDefault="004D43FD" w:rsidP="004D43FD">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「植物のつくりとはたらき」＊小６</w:t>
            </w:r>
          </w:p>
          <w:p w14:paraId="30A58A83" w14:textId="77777777" w:rsidR="004D43FD" w:rsidRDefault="004D43FD" w:rsidP="004D43FD">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①植物と水</w:t>
            </w:r>
          </w:p>
          <w:p w14:paraId="1B13DB58" w14:textId="77777777" w:rsidR="004D43FD" w:rsidRDefault="004D43FD" w:rsidP="004D43FD">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②植物と空気</w:t>
            </w:r>
          </w:p>
          <w:p w14:paraId="6F2865F7" w14:textId="77777777" w:rsidR="004D43FD" w:rsidRDefault="004D43FD" w:rsidP="004D43FD">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③植物養分</w:t>
            </w:r>
          </w:p>
          <w:p w14:paraId="3E6904AA" w14:textId="530FAC0E" w:rsidR="004D43FD" w:rsidRDefault="004D43FD" w:rsidP="004D43FD">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＊小の６年指導要領と同じ。「調べる」が「追究」になっているだけ。</w:t>
            </w:r>
          </w:p>
        </w:tc>
      </w:tr>
      <w:tr w:rsidR="00861439" w:rsidRPr="00525595" w14:paraId="340777B9" w14:textId="77777777" w:rsidTr="007B3812">
        <w:trPr>
          <w:trHeight w:val="558"/>
        </w:trPr>
        <w:tc>
          <w:tcPr>
            <w:tcW w:w="6568" w:type="dxa"/>
            <w:tcBorders>
              <w:left w:val="single" w:sz="18" w:space="0" w:color="auto"/>
              <w:right w:val="single" w:sz="4" w:space="0" w:color="auto"/>
            </w:tcBorders>
            <w:vAlign w:val="center"/>
          </w:tcPr>
          <w:p w14:paraId="131D9840" w14:textId="5F6DF928" w:rsidR="007B3812" w:rsidRDefault="007B3812" w:rsidP="007B3812">
            <w:pPr>
              <w:ind w:left="210" w:hangingChars="100" w:hanging="210"/>
              <w:rPr>
                <w:rFonts w:ascii="BIZ UDゴシック" w:eastAsia="BIZ UDゴシック" w:hAnsi="BIZ UDゴシック" w:cs="メイリオ"/>
                <w:b/>
                <w:sz w:val="18"/>
                <w:szCs w:val="18"/>
              </w:rPr>
            </w:pPr>
            <w:r>
              <w:rPr>
                <w:rFonts w:ascii="BIZ UDゴシック" w:eastAsia="BIZ UDゴシック" w:hAnsi="BIZ UDゴシック" w:cs="メイリオ" w:hint="eastAsia"/>
                <w:b/>
                <w:szCs w:val="21"/>
              </w:rPr>
              <w:t>B地球・自然</w:t>
            </w:r>
            <w:r w:rsidR="00010B5C">
              <w:rPr>
                <w:rFonts w:ascii="BIZ UDゴシック" w:eastAsia="BIZ UDゴシック" w:hAnsi="BIZ UDゴシック" w:cs="メイリオ" w:hint="eastAsia"/>
                <w:b/>
                <w:szCs w:val="21"/>
              </w:rPr>
              <w:t xml:space="preserve">　　　</w:t>
            </w:r>
            <w:r w:rsidR="00010B5C" w:rsidRPr="00010B5C">
              <w:rPr>
                <w:rFonts w:ascii="BIZ UDゴシック" w:eastAsia="BIZ UDゴシック" w:hAnsi="BIZ UDゴシック" w:cs="メイリオ" w:hint="eastAsia"/>
                <w:b/>
                <w:szCs w:val="21"/>
                <w:bdr w:val="single" w:sz="4" w:space="0" w:color="auto"/>
              </w:rPr>
              <w:t>教科別の指導</w:t>
            </w:r>
            <w:r w:rsidR="00010B5C">
              <w:rPr>
                <w:rFonts w:ascii="BIZ UDゴシック" w:eastAsia="BIZ UDゴシック" w:hAnsi="BIZ UDゴシック" w:cs="メイリオ" w:hint="eastAsia"/>
                <w:b/>
                <w:szCs w:val="21"/>
              </w:rPr>
              <w:t xml:space="preserve">　　</w:t>
            </w:r>
          </w:p>
          <w:p w14:paraId="08A4FAC0" w14:textId="77777777" w:rsidR="007B3812" w:rsidRPr="009409FC" w:rsidRDefault="007B3812" w:rsidP="007B3812">
            <w:pPr>
              <w:spacing w:line="200" w:lineRule="exact"/>
              <w:ind w:left="180" w:hangingChars="100" w:hanging="180"/>
              <w:rPr>
                <w:rFonts w:ascii="BIZ UDゴシック" w:eastAsia="BIZ UDゴシック" w:hAnsi="BIZ UDゴシック" w:cs="メイリオ"/>
                <w:sz w:val="18"/>
                <w:szCs w:val="18"/>
              </w:rPr>
            </w:pPr>
            <w:r w:rsidRPr="00667E7C">
              <w:rPr>
                <w:rFonts w:ascii="BIZ UDゴシック" w:eastAsia="BIZ UDゴシック" w:hAnsi="BIZ UDゴシック" w:cs="メイリオ" w:hint="eastAsia"/>
                <w:b/>
                <w:sz w:val="18"/>
                <w:szCs w:val="18"/>
              </w:rPr>
              <w:t xml:space="preserve">ア　</w:t>
            </w:r>
            <w:r w:rsidRPr="00AC29F7">
              <w:rPr>
                <w:rFonts w:ascii="BIZ UDゴシック" w:eastAsia="BIZ UDゴシック" w:hAnsi="BIZ UDゴシック" w:cs="メイリオ" w:hint="eastAsia"/>
                <w:b/>
                <w:sz w:val="18"/>
                <w:szCs w:val="18"/>
              </w:rPr>
              <w:t>土地のつくりと変化</w:t>
            </w:r>
            <w:r>
              <w:rPr>
                <w:rFonts w:ascii="BIZ UDゴシック" w:eastAsia="BIZ UDゴシック" w:hAnsi="BIZ UDゴシック" w:cs="メイリオ" w:hint="eastAsia"/>
                <w:b/>
                <w:sz w:val="18"/>
                <w:szCs w:val="18"/>
              </w:rPr>
              <w:t>：</w:t>
            </w:r>
            <w:r w:rsidRPr="00AC29F7">
              <w:rPr>
                <w:rFonts w:ascii="BIZ UDゴシック" w:eastAsia="BIZ UDゴシック" w:hAnsi="BIZ UDゴシック" w:cs="メイリオ" w:hint="eastAsia"/>
                <w:sz w:val="18"/>
                <w:szCs w:val="18"/>
              </w:rPr>
              <w:t>土地のつくりと変化について，土地やその中に含まれる物に着目して，土地のつくりやでき方を多面的に調べる活動</w:t>
            </w:r>
          </w:p>
          <w:p w14:paraId="3C345A83" w14:textId="77777777" w:rsidR="007B3812" w:rsidRPr="009409FC" w:rsidRDefault="007B3812" w:rsidP="007B3812">
            <w:pPr>
              <w:spacing w:line="200" w:lineRule="exact"/>
              <w:ind w:left="180" w:hangingChars="100" w:hanging="180"/>
              <w:jc w:val="left"/>
              <w:rPr>
                <w:rFonts w:ascii="BIZ UDP明朝 Medium" w:eastAsia="BIZ UDP明朝 Medium" w:hAnsi="BIZ UDP明朝 Medium" w:cs="メイリオ"/>
                <w:sz w:val="18"/>
                <w:szCs w:val="18"/>
              </w:rPr>
            </w:pPr>
            <w:r w:rsidRPr="009409FC">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14:paraId="58CFD11B" w14:textId="447670FB" w:rsidR="007B3812" w:rsidRPr="00AC29F7" w:rsidRDefault="007B3812" w:rsidP="007B3812">
            <w:pPr>
              <w:spacing w:line="200" w:lineRule="exact"/>
              <w:ind w:firstLineChars="100" w:firstLine="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土地は，礫</w:t>
            </w:r>
            <w:r w:rsidRPr="00AC29F7">
              <w:rPr>
                <w:rFonts w:ascii="BIZ UDP明朝 Medium" w:eastAsia="BIZ UDP明朝 Medium" w:hAnsi="BIZ UDP明朝 Medium" w:cs="メイリオ" w:hint="eastAsia"/>
                <w:sz w:val="18"/>
                <w:szCs w:val="18"/>
              </w:rPr>
              <w:t>，砂，泥，火山灰などからできており，層をつ</w:t>
            </w:r>
            <w:r>
              <w:rPr>
                <w:rFonts w:ascii="BIZ UDP明朝 Medium" w:eastAsia="BIZ UDP明朝 Medium" w:hAnsi="BIZ UDP明朝 Medium" w:cs="メイリオ" w:hint="eastAsia"/>
                <w:sz w:val="18"/>
                <w:szCs w:val="18"/>
              </w:rPr>
              <w:t>く</w:t>
            </w:r>
            <w:r w:rsidRPr="00AC29F7">
              <w:rPr>
                <w:rFonts w:ascii="BIZ UDP明朝 Medium" w:eastAsia="BIZ UDP明朝 Medium" w:hAnsi="BIZ UDP明朝 Medium" w:cs="メイリオ" w:hint="eastAsia"/>
                <w:sz w:val="18"/>
                <w:szCs w:val="18"/>
              </w:rPr>
              <w:t>って広がっているものがあること。また，層には化石が含まれているものがあること。</w:t>
            </w:r>
          </w:p>
          <w:p w14:paraId="3795ED19" w14:textId="77777777" w:rsidR="007B3812" w:rsidRPr="00AC29F7" w:rsidRDefault="007B3812" w:rsidP="007B3812">
            <w:pPr>
              <w:spacing w:line="200" w:lineRule="exact"/>
              <w:ind w:firstLineChars="100" w:firstLine="180"/>
              <w:jc w:val="left"/>
              <w:rPr>
                <w:rFonts w:ascii="BIZ UDP明朝 Medium" w:eastAsia="BIZ UDP明朝 Medium" w:hAnsi="BIZ UDP明朝 Medium" w:cs="メイリオ"/>
                <w:sz w:val="18"/>
                <w:szCs w:val="18"/>
              </w:rPr>
            </w:pPr>
            <w:r w:rsidRPr="00AC29F7">
              <w:rPr>
                <w:rFonts w:ascii="BIZ UDP明朝 Medium" w:eastAsia="BIZ UDP明朝 Medium" w:hAnsi="BIZ UDP明朝 Medium" w:cs="メイリオ" w:hint="eastAsia"/>
                <w:sz w:val="18"/>
                <w:szCs w:val="18"/>
              </w:rPr>
              <w:t>㋑　地層は，流れる水の働きや火山の噴火によってできること。</w:t>
            </w:r>
          </w:p>
          <w:p w14:paraId="0DB5AE54" w14:textId="77777777" w:rsidR="007B3812" w:rsidRDefault="007B3812" w:rsidP="007B3812">
            <w:pPr>
              <w:spacing w:line="200" w:lineRule="exact"/>
              <w:ind w:firstLineChars="100" w:firstLine="180"/>
              <w:jc w:val="left"/>
              <w:rPr>
                <w:rFonts w:ascii="BIZ UDP明朝 Medium" w:eastAsia="BIZ UDP明朝 Medium" w:hAnsi="BIZ UDP明朝 Medium" w:cs="メイリオ"/>
                <w:sz w:val="18"/>
                <w:szCs w:val="18"/>
              </w:rPr>
            </w:pPr>
            <w:r w:rsidRPr="00AC29F7">
              <w:rPr>
                <w:rFonts w:ascii="BIZ UDP明朝 Medium" w:eastAsia="BIZ UDP明朝 Medium" w:hAnsi="BIZ UDP明朝 Medium" w:cs="メイリオ" w:hint="eastAsia"/>
                <w:sz w:val="18"/>
                <w:szCs w:val="18"/>
              </w:rPr>
              <w:t>㋒　土地は，火山の噴火や地震によって変化すること。</w:t>
            </w:r>
          </w:p>
          <w:p w14:paraId="4D666C28" w14:textId="3ACF38EC" w:rsidR="00861439" w:rsidRPr="007B3812" w:rsidRDefault="007B3812" w:rsidP="007B3812">
            <w:pPr>
              <w:spacing w:line="200" w:lineRule="exact"/>
              <w:ind w:left="180" w:hangingChars="100" w:hanging="180"/>
              <w:rPr>
                <w:rFonts w:ascii="BIZ UDP明朝 Medium" w:eastAsia="BIZ UDP明朝 Medium" w:hAnsi="BIZ UDP明朝 Medium" w:cs="メイリオ"/>
                <w:sz w:val="18"/>
                <w:szCs w:val="18"/>
              </w:rPr>
            </w:pPr>
            <w:r w:rsidRPr="009409FC">
              <w:rPr>
                <w:rFonts w:ascii="BIZ UDP明朝 Medium" w:eastAsia="BIZ UDP明朝 Medium" w:hAnsi="BIZ UDP明朝 Medium" w:cs="メイリオ" w:hint="eastAsia"/>
                <w:sz w:val="18"/>
                <w:szCs w:val="18"/>
              </w:rPr>
              <w:t>（イ）</w:t>
            </w:r>
            <w:r w:rsidRPr="00AC29F7">
              <w:rPr>
                <w:rFonts w:ascii="BIZ UDP明朝 Medium" w:eastAsia="BIZ UDP明朝 Medium" w:hAnsi="BIZ UDP明朝 Medium" w:cs="メイリオ" w:hint="eastAsia"/>
                <w:sz w:val="18"/>
                <w:szCs w:val="18"/>
              </w:rPr>
              <w:t>土地のつくりと変化について調べる中で，土地のつくりやでき方について，より妥当な考えをつくりだし，表現すること。</w:t>
            </w:r>
          </w:p>
        </w:tc>
        <w:tc>
          <w:tcPr>
            <w:tcW w:w="3278" w:type="dxa"/>
            <w:tcBorders>
              <w:left w:val="single" w:sz="4" w:space="0" w:color="auto"/>
              <w:right w:val="single" w:sz="18" w:space="0" w:color="auto"/>
            </w:tcBorders>
            <w:vAlign w:val="center"/>
          </w:tcPr>
          <w:p w14:paraId="0AC83037" w14:textId="77777777" w:rsidR="00861439" w:rsidRDefault="004D43FD" w:rsidP="00FB711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「大地のつくりと変化」＊小６</w:t>
            </w:r>
          </w:p>
          <w:p w14:paraId="03972907" w14:textId="77777777" w:rsidR="004D43FD" w:rsidRDefault="004D43FD" w:rsidP="00FB711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①大地のつくり</w:t>
            </w:r>
          </w:p>
          <w:p w14:paraId="744979B3" w14:textId="77777777" w:rsidR="004D43FD" w:rsidRDefault="004D43FD" w:rsidP="004D43F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②地層のでき方</w:t>
            </w:r>
          </w:p>
          <w:p w14:paraId="72E50883" w14:textId="77777777" w:rsidR="004D43FD" w:rsidRDefault="004D43FD" w:rsidP="004D43F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③火山や地震と大地の変化</w:t>
            </w:r>
          </w:p>
          <w:p w14:paraId="6D501376" w14:textId="35240043" w:rsidR="004D43FD" w:rsidRDefault="004D43FD" w:rsidP="004D43F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＊小の６年指導要領と同じ。「調べる」が「追究」になっているだけ。</w:t>
            </w:r>
          </w:p>
        </w:tc>
      </w:tr>
      <w:tr w:rsidR="00861439" w:rsidRPr="00525595" w14:paraId="12D1D744" w14:textId="77777777" w:rsidTr="007B3812">
        <w:trPr>
          <w:trHeight w:val="558"/>
        </w:trPr>
        <w:tc>
          <w:tcPr>
            <w:tcW w:w="6568" w:type="dxa"/>
            <w:tcBorders>
              <w:left w:val="single" w:sz="18" w:space="0" w:color="auto"/>
              <w:right w:val="single" w:sz="4" w:space="0" w:color="auto"/>
            </w:tcBorders>
            <w:vAlign w:val="center"/>
          </w:tcPr>
          <w:p w14:paraId="6680C6AF" w14:textId="1F0A66DD" w:rsidR="007B3812" w:rsidRDefault="007B3812" w:rsidP="007B3812">
            <w:pPr>
              <w:ind w:left="210" w:hangingChars="100" w:hanging="210"/>
              <w:rPr>
                <w:rFonts w:ascii="BIZ UDゴシック" w:eastAsia="BIZ UDゴシック" w:hAnsi="BIZ UDゴシック" w:cs="メイリオ"/>
                <w:b/>
                <w:szCs w:val="21"/>
              </w:rPr>
            </w:pPr>
            <w:r w:rsidRPr="00786275">
              <w:rPr>
                <w:rFonts w:ascii="BIZ UDゴシック" w:eastAsia="BIZ UDゴシック" w:hAnsi="BIZ UDゴシック" w:cs="メイリオ" w:hint="eastAsia"/>
                <w:b/>
                <w:szCs w:val="21"/>
              </w:rPr>
              <w:t>C物質・エネルギー</w:t>
            </w:r>
            <w:r w:rsidR="00010B5C">
              <w:rPr>
                <w:rFonts w:ascii="BIZ UDゴシック" w:eastAsia="BIZ UDゴシック" w:hAnsi="BIZ UDゴシック" w:cs="メイリオ" w:hint="eastAsia"/>
                <w:b/>
                <w:szCs w:val="21"/>
              </w:rPr>
              <w:t xml:space="preserve">　　　　</w:t>
            </w:r>
            <w:r w:rsidR="00010B5C" w:rsidRPr="00010B5C">
              <w:rPr>
                <w:rFonts w:ascii="BIZ UDゴシック" w:eastAsia="BIZ UDゴシック" w:hAnsi="BIZ UDゴシック" w:cs="メイリオ" w:hint="eastAsia"/>
                <w:b/>
                <w:szCs w:val="21"/>
                <w:bdr w:val="single" w:sz="4" w:space="0" w:color="auto"/>
              </w:rPr>
              <w:t>教科別の指導</w:t>
            </w:r>
          </w:p>
          <w:p w14:paraId="7A2F4875" w14:textId="77777777" w:rsidR="007B3812" w:rsidRPr="00D12290" w:rsidRDefault="007B3812" w:rsidP="007B3812">
            <w:pPr>
              <w:spacing w:line="200" w:lineRule="exact"/>
              <w:ind w:left="180" w:hangingChars="100" w:hanging="180"/>
              <w:rPr>
                <w:rFonts w:ascii="BIZ UDゴシック" w:eastAsia="BIZ UDゴシック" w:hAnsi="BIZ UDゴシック" w:cs="メイリオ"/>
                <w:sz w:val="18"/>
                <w:szCs w:val="18"/>
              </w:rPr>
            </w:pPr>
            <w:r w:rsidRPr="00667E7C">
              <w:rPr>
                <w:rFonts w:ascii="BIZ UDゴシック" w:eastAsia="BIZ UDゴシック" w:hAnsi="BIZ UDゴシック" w:cs="メイリオ" w:hint="eastAsia"/>
                <w:b/>
                <w:sz w:val="18"/>
                <w:szCs w:val="18"/>
              </w:rPr>
              <w:t xml:space="preserve">ア　</w:t>
            </w:r>
            <w:r w:rsidRPr="002D2684">
              <w:rPr>
                <w:rFonts w:ascii="BIZ UDゴシック" w:eastAsia="BIZ UDゴシック" w:hAnsi="BIZ UDゴシック" w:cs="メイリオ" w:hint="eastAsia"/>
                <w:b/>
                <w:sz w:val="18"/>
                <w:szCs w:val="18"/>
              </w:rPr>
              <w:t>燃焼の仕組み</w:t>
            </w:r>
            <w:r>
              <w:rPr>
                <w:rFonts w:ascii="BIZ UDゴシック" w:eastAsia="BIZ UDゴシック" w:hAnsi="BIZ UDゴシック" w:cs="メイリオ" w:hint="eastAsia"/>
                <w:b/>
                <w:sz w:val="18"/>
                <w:szCs w:val="18"/>
              </w:rPr>
              <w:t>：</w:t>
            </w:r>
            <w:r w:rsidRPr="002D2684">
              <w:rPr>
                <w:rFonts w:ascii="BIZ UDゴシック" w:eastAsia="BIZ UDゴシック" w:hAnsi="BIZ UDゴシック" w:cs="メイリオ" w:hint="eastAsia"/>
                <w:sz w:val="18"/>
                <w:szCs w:val="18"/>
              </w:rPr>
              <w:t>燃焼の仕組みについて，空気の変化に着目して，物の燃え方を多面的に調べる活動</w:t>
            </w:r>
          </w:p>
          <w:p w14:paraId="02FBAF83" w14:textId="77777777" w:rsidR="007B3812" w:rsidRPr="00D12290" w:rsidRDefault="007B3812" w:rsidP="007B3812">
            <w:pPr>
              <w:spacing w:line="200" w:lineRule="exact"/>
              <w:ind w:left="180" w:hangingChars="100" w:hanging="180"/>
              <w:rPr>
                <w:rFonts w:ascii="BIZ UDP明朝 Medium" w:eastAsia="BIZ UDP明朝 Medium" w:hAnsi="BIZ UDP明朝 Medium" w:cs="メイリオ"/>
                <w:sz w:val="18"/>
                <w:szCs w:val="18"/>
              </w:rPr>
            </w:pPr>
            <w:r w:rsidRPr="00D12290">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14:paraId="0C88E393" w14:textId="77777777" w:rsidR="007B3812" w:rsidRPr="00D12290" w:rsidRDefault="007B3812" w:rsidP="007B3812">
            <w:pPr>
              <w:spacing w:line="200" w:lineRule="exact"/>
              <w:ind w:firstLineChars="100" w:firstLine="180"/>
              <w:rPr>
                <w:rFonts w:ascii="BIZ UDP明朝 Medium" w:eastAsia="BIZ UDP明朝 Medium" w:hAnsi="BIZ UDP明朝 Medium" w:cs="メイリオ"/>
                <w:sz w:val="18"/>
                <w:szCs w:val="18"/>
              </w:rPr>
            </w:pPr>
            <w:r w:rsidRPr="002D2684">
              <w:rPr>
                <w:rFonts w:ascii="BIZ UDP明朝 Medium" w:eastAsia="BIZ UDP明朝 Medium" w:hAnsi="BIZ UDP明朝 Medium" w:cs="メイリオ" w:hint="eastAsia"/>
                <w:sz w:val="18"/>
                <w:szCs w:val="18"/>
              </w:rPr>
              <w:t>㋐　植物体が燃えるときには，空気中の酸素が使われて二酸化炭素ができること。</w:t>
            </w:r>
          </w:p>
          <w:p w14:paraId="2D4AF95B" w14:textId="6E6AAAA6" w:rsidR="00861439" w:rsidRDefault="007B3812" w:rsidP="007B3812">
            <w:pPr>
              <w:spacing w:line="200" w:lineRule="exact"/>
              <w:ind w:left="180" w:hangingChars="100" w:hanging="180"/>
              <w:rPr>
                <w:rFonts w:ascii="BIZ UDP明朝 Medium" w:eastAsia="BIZ UDP明朝 Medium" w:hAnsi="BIZ UDP明朝 Medium"/>
                <w:sz w:val="18"/>
              </w:rPr>
            </w:pPr>
            <w:r w:rsidRPr="00D12290">
              <w:rPr>
                <w:rFonts w:ascii="BIZ UDP明朝 Medium" w:eastAsia="BIZ UDP明朝 Medium" w:hAnsi="BIZ UDP明朝 Medium" w:cs="メイリオ" w:hint="eastAsia"/>
                <w:sz w:val="18"/>
                <w:szCs w:val="18"/>
              </w:rPr>
              <w:t>（イ）</w:t>
            </w:r>
            <w:r w:rsidRPr="00B000E8">
              <w:rPr>
                <w:rFonts w:ascii="BIZ UDP明朝 Medium" w:eastAsia="BIZ UDP明朝 Medium" w:hAnsi="BIZ UDP明朝 Medium" w:cs="メイリオ" w:hint="eastAsia"/>
                <w:sz w:val="18"/>
                <w:szCs w:val="18"/>
              </w:rPr>
              <w:t>燃焼の仕組みについて調べる中で，物が燃えたときの空気の変化について，より妥当な考えをつくりだし，表現すること。</w:t>
            </w:r>
          </w:p>
        </w:tc>
        <w:tc>
          <w:tcPr>
            <w:tcW w:w="3278" w:type="dxa"/>
            <w:tcBorders>
              <w:left w:val="single" w:sz="4" w:space="0" w:color="auto"/>
              <w:right w:val="single" w:sz="18" w:space="0" w:color="auto"/>
            </w:tcBorders>
            <w:vAlign w:val="center"/>
          </w:tcPr>
          <w:p w14:paraId="0ACCDA3A" w14:textId="77777777" w:rsidR="00861439" w:rsidRDefault="00FB7117" w:rsidP="00FB7117">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「ものが燃える仕組み」＊小６</w:t>
            </w:r>
          </w:p>
          <w:p w14:paraId="21DE88AA" w14:textId="395B5664" w:rsidR="00FB7117" w:rsidRDefault="00FB7117" w:rsidP="00FB7117">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①ものの燃え方と空気の動き</w:t>
            </w:r>
          </w:p>
          <w:p w14:paraId="02F6FFFB" w14:textId="77777777" w:rsidR="00FB7117" w:rsidRDefault="00FB7117" w:rsidP="00FB7117">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②燃やすはたらきのある気体</w:t>
            </w:r>
          </w:p>
          <w:p w14:paraId="121A93CB" w14:textId="77777777" w:rsidR="00FB7117" w:rsidRDefault="00FB7117" w:rsidP="00FB7117">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③ものが燃えるときの空気の変化</w:t>
            </w:r>
          </w:p>
          <w:p w14:paraId="304CF14D" w14:textId="6633628B" w:rsidR="00FB7117" w:rsidRDefault="00FB7117" w:rsidP="00FB7117">
            <w:pPr>
              <w:adjustRightInd w:val="0"/>
              <w:snapToGrid w:val="0"/>
              <w:spacing w:line="240" w:lineRule="exact"/>
              <w:ind w:left="180" w:hangingChars="100" w:hanging="180"/>
              <w:jc w:val="left"/>
              <w:rPr>
                <w:rFonts w:ascii="BIZ UDP明朝 Medium" w:eastAsia="BIZ UDP明朝 Medium" w:hAnsi="BIZ UDP明朝 Medium"/>
                <w:sz w:val="18"/>
              </w:rPr>
            </w:pPr>
            <w:r>
              <w:rPr>
                <w:rFonts w:ascii="BIZ UDP明朝 Medium" w:eastAsia="BIZ UDP明朝 Medium" w:hAnsi="BIZ UDP明朝 Medium" w:hint="eastAsia"/>
                <w:sz w:val="18"/>
              </w:rPr>
              <w:t>＊小の６年指導要領と同じ。「調べる」が「追究」になっているだけ。</w:t>
            </w:r>
          </w:p>
        </w:tc>
      </w:tr>
    </w:tbl>
    <w:p w14:paraId="173BF956"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6583" w14:textId="77777777" w:rsidR="00676244" w:rsidRDefault="00676244" w:rsidP="00212913">
      <w:r>
        <w:separator/>
      </w:r>
    </w:p>
  </w:endnote>
  <w:endnote w:type="continuationSeparator" w:id="0">
    <w:p w14:paraId="7B07B8A2" w14:textId="77777777" w:rsidR="00676244" w:rsidRDefault="00676244"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9114"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BB96" w14:textId="77777777" w:rsidR="00676244" w:rsidRDefault="00676244" w:rsidP="00212913">
      <w:r>
        <w:separator/>
      </w:r>
    </w:p>
  </w:footnote>
  <w:footnote w:type="continuationSeparator" w:id="0">
    <w:p w14:paraId="1B194099" w14:textId="77777777" w:rsidR="00676244" w:rsidRDefault="00676244"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10B5C"/>
    <w:rsid w:val="0002390C"/>
    <w:rsid w:val="0005271D"/>
    <w:rsid w:val="00056ED0"/>
    <w:rsid w:val="00056EF1"/>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63230"/>
    <w:rsid w:val="00485276"/>
    <w:rsid w:val="004C68F1"/>
    <w:rsid w:val="004D43FD"/>
    <w:rsid w:val="004E6218"/>
    <w:rsid w:val="00525595"/>
    <w:rsid w:val="00565AFE"/>
    <w:rsid w:val="005744B1"/>
    <w:rsid w:val="005A2A2E"/>
    <w:rsid w:val="005A2B16"/>
    <w:rsid w:val="005B4719"/>
    <w:rsid w:val="005C5A67"/>
    <w:rsid w:val="005C7CFF"/>
    <w:rsid w:val="005F5B20"/>
    <w:rsid w:val="005F5DD7"/>
    <w:rsid w:val="005F5F3B"/>
    <w:rsid w:val="0060551F"/>
    <w:rsid w:val="00667D2E"/>
    <w:rsid w:val="00673472"/>
    <w:rsid w:val="006744BA"/>
    <w:rsid w:val="00676244"/>
    <w:rsid w:val="00677AA1"/>
    <w:rsid w:val="006854C6"/>
    <w:rsid w:val="006906CC"/>
    <w:rsid w:val="00690C28"/>
    <w:rsid w:val="006A7432"/>
    <w:rsid w:val="006A7F65"/>
    <w:rsid w:val="006B02A2"/>
    <w:rsid w:val="006B3ED1"/>
    <w:rsid w:val="006B4540"/>
    <w:rsid w:val="006D09BF"/>
    <w:rsid w:val="006F7348"/>
    <w:rsid w:val="007066AB"/>
    <w:rsid w:val="00731217"/>
    <w:rsid w:val="007313F1"/>
    <w:rsid w:val="007421EB"/>
    <w:rsid w:val="0075240B"/>
    <w:rsid w:val="00767EC0"/>
    <w:rsid w:val="00771F4B"/>
    <w:rsid w:val="00796A7D"/>
    <w:rsid w:val="007A44F8"/>
    <w:rsid w:val="007B0650"/>
    <w:rsid w:val="007B3812"/>
    <w:rsid w:val="00804092"/>
    <w:rsid w:val="00805F27"/>
    <w:rsid w:val="00820BCB"/>
    <w:rsid w:val="0082138A"/>
    <w:rsid w:val="00823FC7"/>
    <w:rsid w:val="008266DB"/>
    <w:rsid w:val="00833C86"/>
    <w:rsid w:val="0084217B"/>
    <w:rsid w:val="008421B1"/>
    <w:rsid w:val="0086126A"/>
    <w:rsid w:val="00861439"/>
    <w:rsid w:val="008772EC"/>
    <w:rsid w:val="00897F6E"/>
    <w:rsid w:val="008A1D31"/>
    <w:rsid w:val="008A6CF9"/>
    <w:rsid w:val="008B0419"/>
    <w:rsid w:val="008B1F4E"/>
    <w:rsid w:val="008B5EF0"/>
    <w:rsid w:val="008B61E4"/>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9F5B74"/>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2423"/>
    <w:rsid w:val="00BA3589"/>
    <w:rsid w:val="00BA79DE"/>
    <w:rsid w:val="00BD19D9"/>
    <w:rsid w:val="00BF1D51"/>
    <w:rsid w:val="00BF21B4"/>
    <w:rsid w:val="00BF316C"/>
    <w:rsid w:val="00BF4A46"/>
    <w:rsid w:val="00C35994"/>
    <w:rsid w:val="00C36B0C"/>
    <w:rsid w:val="00C44EB5"/>
    <w:rsid w:val="00C477A5"/>
    <w:rsid w:val="00C65414"/>
    <w:rsid w:val="00C67916"/>
    <w:rsid w:val="00C755F3"/>
    <w:rsid w:val="00C81FCE"/>
    <w:rsid w:val="00C82A72"/>
    <w:rsid w:val="00C82CC3"/>
    <w:rsid w:val="00CA4553"/>
    <w:rsid w:val="00CB1BA9"/>
    <w:rsid w:val="00CC2E78"/>
    <w:rsid w:val="00CC691A"/>
    <w:rsid w:val="00CC6DDF"/>
    <w:rsid w:val="00CD0D03"/>
    <w:rsid w:val="00CE095C"/>
    <w:rsid w:val="00CE71BE"/>
    <w:rsid w:val="00D2784A"/>
    <w:rsid w:val="00D44F4E"/>
    <w:rsid w:val="00D456FF"/>
    <w:rsid w:val="00D649B2"/>
    <w:rsid w:val="00D86625"/>
    <w:rsid w:val="00D90BA6"/>
    <w:rsid w:val="00D91F70"/>
    <w:rsid w:val="00DB3FB2"/>
    <w:rsid w:val="00DB45E7"/>
    <w:rsid w:val="00DC6A70"/>
    <w:rsid w:val="00DE35D7"/>
    <w:rsid w:val="00DE4564"/>
    <w:rsid w:val="00DF1821"/>
    <w:rsid w:val="00DF2928"/>
    <w:rsid w:val="00DF4364"/>
    <w:rsid w:val="00E0069B"/>
    <w:rsid w:val="00E00B1A"/>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B7117"/>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CBFF4"/>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8B66-4337-4B39-9698-9E626D19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11</cp:revision>
  <cp:lastPrinted>2021-01-03T06:59:00Z</cp:lastPrinted>
  <dcterms:created xsi:type="dcterms:W3CDTF">2020-12-15T00:51:00Z</dcterms:created>
  <dcterms:modified xsi:type="dcterms:W3CDTF">2022-02-11T06:55:00Z</dcterms:modified>
</cp:coreProperties>
</file>