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AC07A" w14:textId="77777777" w:rsidR="000153C6" w:rsidRDefault="000153C6">
      <w:pPr>
        <w:widowControl/>
        <w:jc w:val="left"/>
        <w:rPr>
          <w:rFonts w:ascii="メイリオ" w:eastAsia="メイリオ" w:hAnsi="メイリオ" w:cs="メイリオ"/>
          <w:sz w:val="18"/>
          <w:szCs w:val="18"/>
        </w:rPr>
      </w:pPr>
      <w:bookmarkStart w:id="0" w:name="_GoBack"/>
      <w:bookmarkEnd w:id="0"/>
    </w:p>
    <w:tbl>
      <w:tblPr>
        <w:tblStyle w:val="a3"/>
        <w:tblpPr w:leftFromText="142" w:rightFromText="142" w:vertAnchor="text" w:horzAnchor="margin" w:tblpY="11"/>
        <w:tblW w:w="9828" w:type="dxa"/>
        <w:tblLayout w:type="fixed"/>
        <w:tblLook w:val="04A0" w:firstRow="1" w:lastRow="0" w:firstColumn="1" w:lastColumn="0" w:noHBand="0" w:noVBand="1"/>
      </w:tblPr>
      <w:tblGrid>
        <w:gridCol w:w="614"/>
        <w:gridCol w:w="5884"/>
        <w:gridCol w:w="3330"/>
      </w:tblGrid>
      <w:tr w:rsidR="00045A00" w:rsidRPr="00527B4D" w14:paraId="5EE8431B" w14:textId="77777777" w:rsidTr="005E3B9C">
        <w:trPr>
          <w:trHeight w:val="201"/>
        </w:trPr>
        <w:tc>
          <w:tcPr>
            <w:tcW w:w="9828" w:type="dxa"/>
            <w:gridSpan w:val="3"/>
            <w:tcBorders>
              <w:top w:val="single" w:sz="18" w:space="0" w:color="auto"/>
              <w:left w:val="single" w:sz="18" w:space="0" w:color="auto"/>
              <w:bottom w:val="single" w:sz="18" w:space="0" w:color="auto"/>
              <w:right w:val="single" w:sz="18" w:space="0" w:color="auto"/>
            </w:tcBorders>
            <w:shd w:val="clear" w:color="auto" w:fill="auto"/>
          </w:tcPr>
          <w:p w14:paraId="3A4407B3" w14:textId="38A87E69" w:rsidR="00045A00" w:rsidRPr="009E0B3A" w:rsidRDefault="006A250B" w:rsidP="005E3B9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045A00">
              <w:rPr>
                <w:rFonts w:ascii="BIZ UDPゴシック" w:eastAsia="BIZ UDPゴシック" w:hAnsi="BIZ UDPゴシック" w:cs="メイリオ" w:hint="eastAsia"/>
                <w:b/>
                <w:sz w:val="24"/>
                <w:szCs w:val="24"/>
              </w:rPr>
              <w:t>部　３年生　音楽　年間計画</w:t>
            </w:r>
          </w:p>
        </w:tc>
      </w:tr>
      <w:tr w:rsidR="00045A00" w:rsidRPr="00527B4D" w14:paraId="27626E71" w14:textId="77777777" w:rsidTr="005E3B9C">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7F0CC159" w14:textId="3E5CA930" w:rsidR="00045A00" w:rsidRPr="00FF5527" w:rsidRDefault="00045A00" w:rsidP="005E3B9C">
            <w:pPr>
              <w:jc w:val="center"/>
              <w:rPr>
                <w:rFonts w:ascii="BIZ UDPゴシック" w:eastAsia="BIZ UDPゴシック" w:hAnsi="BIZ UDPゴシック" w:cs="メイリオ"/>
                <w:b/>
                <w:sz w:val="18"/>
              </w:rPr>
            </w:pPr>
            <w:bookmarkStart w:id="1" w:name="_Hlk60903256"/>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２段階】</w:t>
            </w:r>
          </w:p>
        </w:tc>
      </w:tr>
      <w:tr w:rsidR="00045A00" w:rsidRPr="00527B4D" w14:paraId="3948A161" w14:textId="77777777" w:rsidTr="00980DF4">
        <w:trPr>
          <w:trHeight w:val="404"/>
        </w:trPr>
        <w:tc>
          <w:tcPr>
            <w:tcW w:w="6498" w:type="dxa"/>
            <w:gridSpan w:val="2"/>
            <w:tcBorders>
              <w:top w:val="single" w:sz="18" w:space="0" w:color="auto"/>
              <w:left w:val="single" w:sz="18" w:space="0" w:color="auto"/>
              <w:bottom w:val="single" w:sz="18" w:space="0" w:color="auto"/>
              <w:right w:val="single" w:sz="8" w:space="0" w:color="auto"/>
            </w:tcBorders>
            <w:vAlign w:val="center"/>
          </w:tcPr>
          <w:p w14:paraId="0633A950" w14:textId="77777777" w:rsidR="00045A00" w:rsidRPr="00A06B91" w:rsidRDefault="00045A00" w:rsidP="005E3B9C">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330" w:type="dxa"/>
            <w:tcBorders>
              <w:top w:val="single" w:sz="18" w:space="0" w:color="auto"/>
              <w:left w:val="single" w:sz="8" w:space="0" w:color="auto"/>
              <w:bottom w:val="single" w:sz="18" w:space="0" w:color="auto"/>
              <w:right w:val="single" w:sz="18" w:space="0" w:color="auto"/>
            </w:tcBorders>
            <w:vAlign w:val="center"/>
          </w:tcPr>
          <w:p w14:paraId="06F327C0" w14:textId="77777777" w:rsidR="00045A00" w:rsidRPr="00902BB1" w:rsidRDefault="00045A00" w:rsidP="005E3B9C">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bookmarkEnd w:id="1"/>
      <w:tr w:rsidR="00980DF4" w:rsidRPr="00527B4D" w14:paraId="5874A841" w14:textId="77777777" w:rsidTr="005E3B9C">
        <w:trPr>
          <w:trHeight w:val="360"/>
        </w:trPr>
        <w:tc>
          <w:tcPr>
            <w:tcW w:w="614" w:type="dxa"/>
            <w:vMerge w:val="restart"/>
            <w:tcBorders>
              <w:top w:val="single" w:sz="18" w:space="0" w:color="auto"/>
              <w:left w:val="single" w:sz="18" w:space="0" w:color="auto"/>
              <w:right w:val="single" w:sz="8" w:space="0" w:color="auto"/>
            </w:tcBorders>
            <w:vAlign w:val="center"/>
          </w:tcPr>
          <w:p w14:paraId="3263DBA8" w14:textId="77777777" w:rsidR="00980DF4" w:rsidRDefault="00980DF4" w:rsidP="00980DF4">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3BEE9891" w14:textId="77777777" w:rsidR="00980DF4" w:rsidRDefault="00980DF4" w:rsidP="00980DF4">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4B5FD907" w14:textId="77777777" w:rsidR="00980DF4" w:rsidRPr="00EA5D20" w:rsidRDefault="00980DF4" w:rsidP="00980DF4">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BFE17D9" w14:textId="72E73EFE" w:rsidR="00980DF4" w:rsidRPr="005A5D70" w:rsidRDefault="00980DF4" w:rsidP="00980DF4">
            <w:pPr>
              <w:adjustRightInd w:val="0"/>
              <w:snapToGrid w:val="0"/>
              <w:spacing w:line="240" w:lineRule="exact"/>
              <w:rPr>
                <w:rFonts w:ascii="BIZ UDP明朝 Medium" w:eastAsia="BIZ UDP明朝 Medium" w:hAnsi="BIZ UDP明朝 Medium"/>
                <w:sz w:val="18"/>
              </w:rPr>
            </w:pPr>
            <w:r w:rsidRPr="00EA5D20">
              <w:rPr>
                <w:rFonts w:ascii="BIZ UDPゴシック" w:eastAsia="BIZ UDPゴシック" w:hAnsi="BIZ UDPゴシック" w:cs="メイリオ" w:hint="eastAsia"/>
                <w:b/>
                <w:sz w:val="18"/>
                <w:szCs w:val="18"/>
              </w:rPr>
              <w:t>ア</w:t>
            </w:r>
            <w:r>
              <w:rPr>
                <w:rFonts w:ascii="BIZ UDPゴシック" w:eastAsia="BIZ UDPゴシック" w:hAnsi="BIZ UDPゴシック" w:cs="メイリオ" w:hint="eastAsia"/>
                <w:b/>
                <w:sz w:val="18"/>
                <w:szCs w:val="18"/>
              </w:rPr>
              <w:t xml:space="preserve">　</w:t>
            </w:r>
            <w:r w:rsidRPr="00CB1593">
              <w:rPr>
                <w:rFonts w:ascii="BIZ UDPゴシック" w:eastAsia="BIZ UDPゴシック" w:hAnsi="BIZ UDPゴシック" w:cs="メイリオ"/>
                <w:b/>
                <w:sz w:val="18"/>
                <w:szCs w:val="18"/>
              </w:rPr>
              <w:t>歌唱の活動を通して</w:t>
            </w:r>
            <w:r w:rsidR="00997E24">
              <w:rPr>
                <w:rFonts w:ascii="BIZ UDPゴシック" w:eastAsia="BIZ UDPゴシック" w:hAnsi="BIZ UDPゴシック" w:cs="メイリオ"/>
                <w:b/>
                <w:sz w:val="18"/>
                <w:szCs w:val="18"/>
              </w:rPr>
              <w:t>、</w:t>
            </w:r>
            <w:r w:rsidRPr="00CB1593">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vAlign w:val="center"/>
          </w:tcPr>
          <w:p w14:paraId="6286CBD8"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（指導要領音楽P１５～）</w:t>
            </w:r>
          </w:p>
          <w:p w14:paraId="6846F5A8" w14:textId="06EE3028"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441F46">
              <w:rPr>
                <w:rFonts w:ascii="BIZ UDP明朝 Medium" w:eastAsia="BIZ UDP明朝 Medium" w:hAnsi="BIZ UDP明朝 Medium"/>
                <w:sz w:val="18"/>
              </w:rPr>
              <w:t>生徒が思いや意図をもち</w:t>
            </w:r>
            <w:r w:rsidR="00997E24">
              <w:rPr>
                <w:rFonts w:ascii="BIZ UDP明朝 Medium" w:eastAsia="BIZ UDP明朝 Medium" w:hAnsi="BIZ UDP明朝 Medium"/>
                <w:sz w:val="18"/>
              </w:rPr>
              <w:t>、</w:t>
            </w:r>
            <w:r w:rsidRPr="00441F46">
              <w:rPr>
                <w:rFonts w:ascii="BIZ UDP明朝 Medium" w:eastAsia="BIZ UDP明朝 Medium" w:hAnsi="BIZ UDP明朝 Medium"/>
                <w:sz w:val="18"/>
              </w:rPr>
              <w:t>全体の響きや各声部の声などを聴 きながら</w:t>
            </w:r>
            <w:r w:rsidR="00997E24">
              <w:rPr>
                <w:rFonts w:ascii="BIZ UDP明朝 Medium" w:eastAsia="BIZ UDP明朝 Medium" w:hAnsi="BIZ UDP明朝 Medium"/>
                <w:sz w:val="18"/>
              </w:rPr>
              <w:t>、</w:t>
            </w:r>
            <w:r w:rsidRPr="00441F46">
              <w:rPr>
                <w:rFonts w:ascii="BIZ UDP明朝 Medium" w:eastAsia="BIZ UDP明朝 Medium" w:hAnsi="BIZ UDP明朝 Medium"/>
                <w:sz w:val="18"/>
              </w:rPr>
              <w:t>他者と合わせて歌う技能を身に付けられるようにすること</w:t>
            </w:r>
            <w:r>
              <w:rPr>
                <w:rFonts w:ascii="BIZ UDP明朝 Medium" w:eastAsia="BIZ UDP明朝 Medium" w:hAnsi="BIZ UDP明朝 Medium" w:hint="eastAsia"/>
                <w:sz w:val="18"/>
              </w:rPr>
              <w:t>。</w:t>
            </w:r>
          </w:p>
          <w:p w14:paraId="054B2638"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○生活年齢、発達の段階に応じた、日常の生活に関連した曲を取り扱う。</w:t>
            </w:r>
          </w:p>
          <w:p w14:paraId="2F05F34F" w14:textId="5E359941"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主となる歌唱教材については</w:t>
            </w:r>
            <w:r w:rsidR="00997E24">
              <w:rPr>
                <w:rFonts w:ascii="BIZ UDP明朝 Medium" w:eastAsia="BIZ UDP明朝 Medium" w:hAnsi="BIZ UDP明朝 Medium"/>
                <w:sz w:val="18"/>
              </w:rPr>
              <w:t>、</w:t>
            </w:r>
            <w:r w:rsidRPr="00181C2D">
              <w:rPr>
                <w:rFonts w:ascii="BIZ UDP明朝 Medium" w:eastAsia="BIZ UDP明朝 Medium" w:hAnsi="BIZ UDP明朝 Medium"/>
                <w:sz w:val="18"/>
              </w:rPr>
              <w:t>各段階とも</w:t>
            </w:r>
            <w:r>
              <w:rPr>
                <w:rFonts w:ascii="BIZ UDP明朝 Medium" w:eastAsia="BIZ UDP明朝 Medium" w:hAnsi="BIZ UDP明朝 Medium" w:hint="eastAsia"/>
                <w:sz w:val="18"/>
              </w:rPr>
              <w:t>下記</w:t>
            </w:r>
            <w:r w:rsidRPr="00181C2D">
              <w:rPr>
                <w:rFonts w:ascii="BIZ UDP明朝 Medium" w:eastAsia="BIZ UDP明朝 Medium" w:hAnsi="BIZ UDP明朝 Medium"/>
                <w:sz w:val="18"/>
              </w:rPr>
              <w:t>を１曲以上含めて</w:t>
            </w:r>
            <w:r w:rsidR="00997E24">
              <w:rPr>
                <w:rFonts w:ascii="BIZ UDP明朝 Medium" w:eastAsia="BIZ UDP明朝 Medium" w:hAnsi="BIZ UDP明朝 Medium"/>
                <w:sz w:val="18"/>
              </w:rPr>
              <w:t>、</w:t>
            </w:r>
            <w:r w:rsidRPr="00181C2D">
              <w:rPr>
                <w:rFonts w:ascii="BIZ UDP明朝 Medium" w:eastAsia="BIZ UDP明朝 Medium" w:hAnsi="BIZ UDP明朝 Medium"/>
                <w:sz w:val="18"/>
              </w:rPr>
              <w:t>独唱</w:t>
            </w:r>
            <w:r w:rsidR="00997E24">
              <w:rPr>
                <w:rFonts w:ascii="BIZ UDP明朝 Medium" w:eastAsia="BIZ UDP明朝 Medium" w:hAnsi="BIZ UDP明朝 Medium"/>
                <w:sz w:val="18"/>
              </w:rPr>
              <w:t>、</w:t>
            </w:r>
            <w:r w:rsidRPr="00181C2D">
              <w:rPr>
                <w:rFonts w:ascii="BIZ UDP明朝 Medium" w:eastAsia="BIZ UDP明朝 Medium" w:hAnsi="BIZ UDP明朝 Medium"/>
                <w:sz w:val="18"/>
              </w:rPr>
              <w:t>斉唱及び合唱で歌う曲</w:t>
            </w:r>
          </w:p>
          <w:p w14:paraId="1253E3AF"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※１年次に取り扱っていないもの</w:t>
            </w:r>
          </w:p>
          <w:p w14:paraId="37527D14"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&lt;共通教材&gt;</w:t>
            </w:r>
          </w:p>
          <w:p w14:paraId="72952D32"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赤とんぼ</w:t>
            </w:r>
            <w:r>
              <w:rPr>
                <w:rFonts w:ascii="BIZ UDP明朝 Medium" w:eastAsia="BIZ UDP明朝 Medium" w:hAnsi="BIZ UDP明朝 Medium" w:hint="eastAsia"/>
                <w:sz w:val="18"/>
              </w:rPr>
              <w:t xml:space="preserve"> </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・花</w:t>
            </w:r>
          </w:p>
          <w:p w14:paraId="5FF3DB90"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荒城の</w:t>
            </w:r>
            <w:r>
              <w:rPr>
                <w:rFonts w:ascii="BIZ UDP明朝 Medium" w:eastAsia="BIZ UDP明朝 Medium" w:hAnsi="BIZ UDP明朝 Medium" w:hint="eastAsia"/>
                <w:sz w:val="18"/>
              </w:rPr>
              <w:t>月　　　・花の街</w:t>
            </w:r>
          </w:p>
          <w:p w14:paraId="293AFBA8"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早春賦</w:t>
            </w:r>
            <w:r>
              <w:rPr>
                <w:rFonts w:ascii="BIZ UDP明朝 Medium" w:eastAsia="BIZ UDP明朝 Medium" w:hAnsi="BIZ UDP明朝 Medium" w:hint="eastAsia"/>
                <w:sz w:val="18"/>
              </w:rPr>
              <w:t xml:space="preserve">　　　　　・浜辺の歌</w:t>
            </w:r>
          </w:p>
          <w:p w14:paraId="56D5156D"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夏の思い出</w:t>
            </w:r>
          </w:p>
          <w:p w14:paraId="47A3D5AE"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○国歌は時期に応じて適切に指導</w:t>
            </w:r>
          </w:p>
          <w:p w14:paraId="2A65BC0F" w14:textId="77777777" w:rsidR="00441F46" w:rsidRDefault="00441F46"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・君が代</w:t>
            </w:r>
          </w:p>
          <w:p w14:paraId="3715C007" w14:textId="637DF1C6" w:rsidR="00980DF4" w:rsidRPr="005A5D70" w:rsidRDefault="0056712B" w:rsidP="00441F4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56712B">
              <w:rPr>
                <w:rFonts w:ascii="BIZ UDP明朝 Medium" w:eastAsia="BIZ UDP明朝 Medium" w:hAnsi="BIZ UDP明朝 Medium"/>
                <w:sz w:val="18"/>
              </w:rPr>
              <w:t>ソプラノやテノールなど各声部の声の他に</w:t>
            </w:r>
            <w:r w:rsidR="00997E24">
              <w:rPr>
                <w:rFonts w:ascii="BIZ UDP明朝 Medium" w:eastAsia="BIZ UDP明朝 Medium" w:hAnsi="BIZ UDP明朝 Medium"/>
                <w:sz w:val="18"/>
              </w:rPr>
              <w:t>、</w:t>
            </w:r>
            <w:r w:rsidRPr="0056712B">
              <w:rPr>
                <w:rFonts w:ascii="BIZ UDP明朝 Medium" w:eastAsia="BIZ UDP明朝 Medium" w:hAnsi="BIZ UDP明朝 Medium"/>
                <w:sz w:val="18"/>
              </w:rPr>
              <w:t>伴奏</w:t>
            </w:r>
            <w:r w:rsidR="00997E24">
              <w:rPr>
                <w:rFonts w:ascii="BIZ UDP明朝 Medium" w:eastAsia="BIZ UDP明朝 Medium" w:hAnsi="BIZ UDP明朝 Medium"/>
                <w:sz w:val="18"/>
              </w:rPr>
              <w:t>、</w:t>
            </w:r>
            <w:r w:rsidRPr="0056712B">
              <w:rPr>
                <w:rFonts w:ascii="BIZ UDP明朝 Medium" w:eastAsia="BIZ UDP明朝 Medium" w:hAnsi="BIZ UDP明朝 Medium"/>
                <w:sz w:val="18"/>
              </w:rPr>
              <w:t>民謡における掛け声や囃子詞なども含</w:t>
            </w:r>
            <w:r>
              <w:rPr>
                <w:rFonts w:ascii="BIZ UDP明朝 Medium" w:eastAsia="BIZ UDP明朝 Medium" w:hAnsi="BIZ UDP明朝 Medium" w:hint="eastAsia"/>
                <w:sz w:val="18"/>
              </w:rPr>
              <w:t>む。</w:t>
            </w:r>
          </w:p>
        </w:tc>
      </w:tr>
      <w:tr w:rsidR="00980DF4" w:rsidRPr="00527B4D" w14:paraId="76227E64" w14:textId="77777777" w:rsidTr="005E3B9C">
        <w:trPr>
          <w:trHeight w:val="546"/>
        </w:trPr>
        <w:tc>
          <w:tcPr>
            <w:tcW w:w="614" w:type="dxa"/>
            <w:vMerge/>
            <w:tcBorders>
              <w:left w:val="single" w:sz="18" w:space="0" w:color="auto"/>
              <w:right w:val="single" w:sz="8" w:space="0" w:color="auto"/>
            </w:tcBorders>
            <w:vAlign w:val="center"/>
          </w:tcPr>
          <w:p w14:paraId="0E67AC0B" w14:textId="77777777" w:rsidR="00980DF4" w:rsidRDefault="00980DF4" w:rsidP="00980DF4">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3A3FE116" w14:textId="31777DBF" w:rsidR="00980DF4" w:rsidRPr="00034AAB" w:rsidRDefault="00980DF4" w:rsidP="00980DF4">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115369">
              <w:rPr>
                <w:rFonts w:ascii="BIZ UDゴシック" w:eastAsia="BIZ UDゴシック" w:hAnsi="BIZ UDゴシック" w:cs="メイリオ"/>
                <w:bCs/>
                <w:sz w:val="18"/>
                <w:szCs w:val="18"/>
              </w:rPr>
              <w:t>歌唱表現についての知識や技能を得たり生かしたりしながら</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 xml:space="preserve">歌唱表現を創意工夫すること。 </w:t>
            </w:r>
          </w:p>
        </w:tc>
        <w:tc>
          <w:tcPr>
            <w:tcW w:w="3330" w:type="dxa"/>
            <w:vMerge/>
            <w:tcBorders>
              <w:left w:val="single" w:sz="8" w:space="0" w:color="auto"/>
              <w:right w:val="single" w:sz="18" w:space="0" w:color="auto"/>
            </w:tcBorders>
            <w:shd w:val="clear" w:color="auto" w:fill="FFFFFF" w:themeFill="background1"/>
          </w:tcPr>
          <w:p w14:paraId="19769AEF" w14:textId="77777777" w:rsidR="00980DF4" w:rsidRDefault="00980DF4" w:rsidP="00980DF4">
            <w:pPr>
              <w:adjustRightInd w:val="0"/>
              <w:snapToGrid w:val="0"/>
              <w:spacing w:line="240" w:lineRule="exact"/>
              <w:rPr>
                <w:rFonts w:ascii="BIZ UDP明朝 Medium" w:eastAsia="BIZ UDP明朝 Medium" w:hAnsi="BIZ UDP明朝 Medium"/>
                <w:sz w:val="18"/>
              </w:rPr>
            </w:pPr>
          </w:p>
        </w:tc>
      </w:tr>
      <w:tr w:rsidR="00980DF4" w:rsidRPr="00527B4D" w14:paraId="1136E098" w14:textId="77777777" w:rsidTr="005E3B9C">
        <w:trPr>
          <w:trHeight w:val="696"/>
        </w:trPr>
        <w:tc>
          <w:tcPr>
            <w:tcW w:w="614" w:type="dxa"/>
            <w:vMerge/>
            <w:tcBorders>
              <w:left w:val="single" w:sz="18" w:space="0" w:color="auto"/>
              <w:right w:val="single" w:sz="8" w:space="0" w:color="auto"/>
            </w:tcBorders>
          </w:tcPr>
          <w:p w14:paraId="2457ABAE" w14:textId="77777777" w:rsidR="00980DF4" w:rsidRPr="00EA5D20" w:rsidRDefault="00980DF4" w:rsidP="00980DF4">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09EB22CE" w14:textId="56C622EA" w:rsidR="00980DF4" w:rsidRDefault="00980DF4" w:rsidP="00980DF4">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115369">
              <w:rPr>
                <w:rFonts w:ascii="BIZ UDゴシック" w:eastAsia="BIZ UDゴシック" w:hAnsi="BIZ UDゴシック" w:cs="メイリオ"/>
                <w:bCs/>
                <w:sz w:val="18"/>
                <w:szCs w:val="18"/>
              </w:rPr>
              <w:t xml:space="preserve">次の㋐及び㋑について理解すること。 </w:t>
            </w:r>
          </w:p>
          <w:p w14:paraId="12F448BF" w14:textId="32BD9A50" w:rsidR="00980DF4" w:rsidRPr="00205693" w:rsidRDefault="00980DF4" w:rsidP="0056712B">
            <w:pPr>
              <w:spacing w:line="200" w:lineRule="exact"/>
              <w:ind w:firstLineChars="100" w:firstLine="180"/>
              <w:rPr>
                <w:rFonts w:ascii="BIZ UDゴシック" w:eastAsia="BIZ UDゴシック" w:hAnsi="BIZ UDゴシック" w:cs="メイリオ"/>
                <w:bCs/>
                <w:sz w:val="18"/>
                <w:szCs w:val="18"/>
              </w:rPr>
            </w:pPr>
            <w:r w:rsidRPr="00115369">
              <w:rPr>
                <w:rFonts w:ascii="BIZ UDゴシック" w:eastAsia="BIZ UDゴシック" w:hAnsi="BIZ UDゴシック" w:cs="メイリオ"/>
                <w:bCs/>
                <w:sz w:val="18"/>
                <w:szCs w:val="18"/>
              </w:rPr>
              <w:t>㋑ 声の音色や響き及び言葉の特性と発声との関わり</w:t>
            </w:r>
          </w:p>
        </w:tc>
        <w:tc>
          <w:tcPr>
            <w:tcW w:w="3330" w:type="dxa"/>
            <w:vMerge/>
            <w:tcBorders>
              <w:left w:val="single" w:sz="8" w:space="0" w:color="auto"/>
              <w:right w:val="single" w:sz="18" w:space="0" w:color="auto"/>
            </w:tcBorders>
            <w:shd w:val="clear" w:color="auto" w:fill="FFFFFF" w:themeFill="background1"/>
          </w:tcPr>
          <w:p w14:paraId="40978E32" w14:textId="77777777" w:rsidR="00980DF4" w:rsidRPr="00FF5527" w:rsidRDefault="00980DF4" w:rsidP="00980DF4">
            <w:pPr>
              <w:adjustRightInd w:val="0"/>
              <w:snapToGrid w:val="0"/>
              <w:spacing w:line="240" w:lineRule="exact"/>
              <w:ind w:left="180" w:hangingChars="100" w:hanging="180"/>
              <w:rPr>
                <w:rFonts w:ascii="BIZ UDP明朝 Medium" w:eastAsia="BIZ UDP明朝 Medium" w:hAnsi="BIZ UDP明朝 Medium"/>
                <w:sz w:val="18"/>
              </w:rPr>
            </w:pPr>
          </w:p>
        </w:tc>
      </w:tr>
      <w:tr w:rsidR="00980DF4" w:rsidRPr="00527B4D" w14:paraId="4B535209" w14:textId="77777777" w:rsidTr="005E3B9C">
        <w:trPr>
          <w:trHeight w:val="645"/>
        </w:trPr>
        <w:tc>
          <w:tcPr>
            <w:tcW w:w="614" w:type="dxa"/>
            <w:vMerge/>
            <w:tcBorders>
              <w:left w:val="single" w:sz="18" w:space="0" w:color="auto"/>
              <w:right w:val="single" w:sz="8" w:space="0" w:color="auto"/>
            </w:tcBorders>
          </w:tcPr>
          <w:p w14:paraId="0152E530" w14:textId="77777777" w:rsidR="00980DF4" w:rsidRPr="00EA5D20" w:rsidRDefault="00980DF4" w:rsidP="00980DF4">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6067D875" w14:textId="77777777" w:rsidR="00980DF4" w:rsidRDefault="00980DF4" w:rsidP="00980DF4">
            <w:pPr>
              <w:adjustRightInd w:val="0"/>
              <w:snapToGrid w:val="0"/>
              <w:spacing w:line="240" w:lineRule="exact"/>
              <w:ind w:left="450" w:hangingChars="250" w:hanging="45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115369">
              <w:rPr>
                <w:rFonts w:ascii="BIZ UDゴシック" w:eastAsia="BIZ UDゴシック" w:hAnsi="BIZ UDゴシック" w:cs="メイリオ"/>
                <w:bCs/>
                <w:sz w:val="18"/>
                <w:szCs w:val="18"/>
              </w:rPr>
              <w:t xml:space="preserve">創意工夫を生かした表現をするために必要な次の㋐及び㋑の技能を身に付けること。 </w:t>
            </w:r>
          </w:p>
          <w:p w14:paraId="0BE40BF8" w14:textId="150E6023" w:rsidR="00980DF4" w:rsidRPr="00C5643A" w:rsidRDefault="00980DF4" w:rsidP="00980DF4">
            <w:pPr>
              <w:adjustRightInd w:val="0"/>
              <w:snapToGrid w:val="0"/>
              <w:spacing w:line="240" w:lineRule="exact"/>
              <w:ind w:leftChars="100" w:left="480" w:hangingChars="150" w:hanging="270"/>
              <w:rPr>
                <w:rFonts w:ascii="BIZ UDゴシック" w:eastAsia="BIZ UDゴシック" w:hAnsi="BIZ UDゴシック" w:cs="メイリオ"/>
                <w:bCs/>
                <w:sz w:val="18"/>
                <w:szCs w:val="18"/>
              </w:rPr>
            </w:pPr>
            <w:r w:rsidRPr="000055CA">
              <w:rPr>
                <w:rFonts w:ascii="BIZ UDゴシック" w:eastAsia="BIZ UDゴシック" w:hAnsi="BIZ UDゴシック" w:cs="メイリオ"/>
                <w:bCs/>
                <w:sz w:val="18"/>
                <w:szCs w:val="18"/>
              </w:rPr>
              <w:t>㋑ 創意工夫を生かし</w:t>
            </w:r>
            <w:r w:rsidR="00997E24">
              <w:rPr>
                <w:rFonts w:ascii="BIZ UDゴシック" w:eastAsia="BIZ UDゴシック" w:hAnsi="BIZ UDゴシック" w:cs="メイリオ"/>
                <w:bCs/>
                <w:sz w:val="18"/>
                <w:szCs w:val="18"/>
              </w:rPr>
              <w:t>、</w:t>
            </w:r>
            <w:r w:rsidRPr="000055CA">
              <w:rPr>
                <w:rFonts w:ascii="BIZ UDゴシック" w:eastAsia="BIZ UDゴシック" w:hAnsi="BIZ UDゴシック" w:cs="メイリオ"/>
                <w:bCs/>
                <w:sz w:val="18"/>
                <w:szCs w:val="18"/>
              </w:rPr>
              <w:t>全体の響きや各声部の声などを聴きながら</w:t>
            </w:r>
            <w:r w:rsidR="00997E24">
              <w:rPr>
                <w:rFonts w:ascii="BIZ UDゴシック" w:eastAsia="BIZ UDゴシック" w:hAnsi="BIZ UDゴシック" w:cs="メイリオ"/>
                <w:bCs/>
                <w:sz w:val="18"/>
                <w:szCs w:val="18"/>
              </w:rPr>
              <w:t>、</w:t>
            </w:r>
            <w:r w:rsidRPr="000055CA">
              <w:rPr>
                <w:rFonts w:ascii="BIZ UDゴシック" w:eastAsia="BIZ UDゴシック" w:hAnsi="BIZ UDゴシック" w:cs="メイリオ"/>
                <w:bCs/>
                <w:sz w:val="18"/>
                <w:szCs w:val="18"/>
              </w:rPr>
              <w:t>他者と合わせて歌う技能</w:t>
            </w:r>
          </w:p>
        </w:tc>
        <w:tc>
          <w:tcPr>
            <w:tcW w:w="3330" w:type="dxa"/>
            <w:vMerge/>
            <w:tcBorders>
              <w:left w:val="single" w:sz="8" w:space="0" w:color="auto"/>
              <w:bottom w:val="single" w:sz="8" w:space="0" w:color="auto"/>
              <w:right w:val="single" w:sz="18" w:space="0" w:color="auto"/>
            </w:tcBorders>
            <w:shd w:val="clear" w:color="auto" w:fill="FFFFFF" w:themeFill="background1"/>
          </w:tcPr>
          <w:p w14:paraId="46ABE3EA" w14:textId="77777777" w:rsidR="00980DF4" w:rsidRPr="00FF5527" w:rsidRDefault="00980DF4" w:rsidP="00980DF4">
            <w:pPr>
              <w:adjustRightInd w:val="0"/>
              <w:snapToGrid w:val="0"/>
              <w:spacing w:line="240" w:lineRule="exact"/>
              <w:ind w:left="180" w:hangingChars="100" w:hanging="180"/>
              <w:rPr>
                <w:rFonts w:ascii="BIZ UDP明朝 Medium" w:eastAsia="BIZ UDP明朝 Medium" w:hAnsi="BIZ UDP明朝 Medium"/>
                <w:sz w:val="18"/>
              </w:rPr>
            </w:pPr>
          </w:p>
        </w:tc>
      </w:tr>
      <w:tr w:rsidR="001A0C50" w:rsidRPr="005A5D70" w14:paraId="0D34920F" w14:textId="77777777" w:rsidTr="003F45F0">
        <w:trPr>
          <w:trHeight w:val="360"/>
        </w:trPr>
        <w:tc>
          <w:tcPr>
            <w:tcW w:w="614" w:type="dxa"/>
            <w:vMerge/>
            <w:tcBorders>
              <w:left w:val="single" w:sz="18" w:space="0" w:color="auto"/>
              <w:right w:val="single" w:sz="8" w:space="0" w:color="auto"/>
            </w:tcBorders>
            <w:vAlign w:val="center"/>
          </w:tcPr>
          <w:p w14:paraId="567F0ECA" w14:textId="77777777" w:rsidR="001A0C50" w:rsidRPr="00EA5D20" w:rsidRDefault="001A0C50" w:rsidP="001A0C5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1D3B4D2" w14:textId="63156C49" w:rsidR="001A0C50" w:rsidRPr="005A5D70" w:rsidRDefault="001A0C50" w:rsidP="001A0C50">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997E24">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5B489F07" w14:textId="77777777" w:rsidR="001A0C50" w:rsidRDefault="001A0C50" w:rsidP="001A0C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（指導要領音楽P１７～）</w:t>
            </w:r>
          </w:p>
          <w:p w14:paraId="0C09B36D" w14:textId="243E3621" w:rsidR="001A0C50" w:rsidRDefault="001A0C50" w:rsidP="001A0C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F6589D">
              <w:rPr>
                <w:rFonts w:ascii="BIZ UDP明朝 Medium" w:eastAsia="BIZ UDP明朝 Medium" w:hAnsi="BIZ UDP明朝 Medium"/>
                <w:sz w:val="18"/>
              </w:rPr>
              <w:t>曲に対するイメージを膨らませたり他者のイメージ に共感したりして</w:t>
            </w:r>
            <w:r w:rsidR="00997E24">
              <w:rPr>
                <w:rFonts w:ascii="BIZ UDP明朝 Medium" w:eastAsia="BIZ UDP明朝 Medium" w:hAnsi="BIZ UDP明朝 Medium"/>
                <w:sz w:val="18"/>
              </w:rPr>
              <w:t>、</w:t>
            </w:r>
            <w:r w:rsidRPr="00F6589D">
              <w:rPr>
                <w:rFonts w:ascii="BIZ UDP明朝 Medium" w:eastAsia="BIZ UDP明朝 Medium" w:hAnsi="BIZ UDP明朝 Medium"/>
                <w:sz w:val="18"/>
              </w:rPr>
              <w:t>音楽を形づくっている要素の働かせ方などを試行錯誤しながら</w:t>
            </w:r>
            <w:r w:rsidR="00997E24">
              <w:rPr>
                <w:rFonts w:ascii="BIZ UDP明朝 Medium" w:eastAsia="BIZ UDP明朝 Medium" w:hAnsi="BIZ UDP明朝 Medium"/>
                <w:sz w:val="18"/>
              </w:rPr>
              <w:t>、</w:t>
            </w:r>
            <w:r w:rsidRPr="00F6589D">
              <w:rPr>
                <w:rFonts w:ascii="BIZ UDP明朝 Medium" w:eastAsia="BIZ UDP明朝 Medium" w:hAnsi="BIZ UDP明朝 Medium"/>
                <w:sz w:val="18"/>
              </w:rPr>
              <w:t>表したい器楽表現について考え</w:t>
            </w:r>
            <w:r w:rsidR="00997E24">
              <w:rPr>
                <w:rFonts w:ascii="BIZ UDP明朝 Medium" w:eastAsia="BIZ UDP明朝 Medium" w:hAnsi="BIZ UDP明朝 Medium"/>
                <w:sz w:val="18"/>
              </w:rPr>
              <w:t>、</w:t>
            </w:r>
            <w:r w:rsidRPr="00F6589D">
              <w:rPr>
                <w:rFonts w:ascii="BIZ UDP明朝 Medium" w:eastAsia="BIZ UDP明朝 Medium" w:hAnsi="BIZ UDP明朝 Medium"/>
                <w:sz w:val="18"/>
              </w:rPr>
              <w:t>どのように器楽表現するかについて思いや意図をもつこと</w:t>
            </w:r>
            <w:r>
              <w:rPr>
                <w:rFonts w:ascii="BIZ UDP明朝 Medium" w:eastAsia="BIZ UDP明朝 Medium" w:hAnsi="BIZ UDP明朝 Medium" w:hint="eastAsia"/>
                <w:sz w:val="18"/>
              </w:rPr>
              <w:t>。</w:t>
            </w:r>
          </w:p>
          <w:p w14:paraId="6B3514F1" w14:textId="77777777" w:rsidR="001A0C50" w:rsidRDefault="001A0C50" w:rsidP="001A0C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6E71522A" w14:textId="1952DD92" w:rsidR="001A0C50" w:rsidRDefault="001A0C50" w:rsidP="001A0C50">
            <w:pPr>
              <w:adjustRightInd w:val="0"/>
              <w:snapToGrid w:val="0"/>
              <w:spacing w:line="240" w:lineRule="exact"/>
              <w:rPr>
                <w:rFonts w:ascii="BIZ UDP明朝 Medium" w:eastAsia="BIZ UDP明朝 Medium" w:hAnsi="BIZ UDP明朝 Medium"/>
                <w:sz w:val="18"/>
              </w:rPr>
            </w:pPr>
            <w:r w:rsidRPr="009D5A38">
              <w:rPr>
                <w:rFonts w:ascii="BIZ UDP明朝 Medium" w:eastAsia="BIZ UDP明朝 Medium" w:hAnsi="BIZ UDP明朝 Medium"/>
                <w:sz w:val="18"/>
              </w:rPr>
              <w:t>その楽器固有の音色や 響きが生み出す特質や雰囲気を感受し</w:t>
            </w:r>
            <w:r w:rsidR="00997E24">
              <w:rPr>
                <w:rFonts w:ascii="BIZ UDP明朝 Medium" w:eastAsia="BIZ UDP明朝 Medium" w:hAnsi="BIZ UDP明朝 Medium"/>
                <w:sz w:val="18"/>
              </w:rPr>
              <w:t>、</w:t>
            </w:r>
            <w:r w:rsidRPr="009D5A38">
              <w:rPr>
                <w:rFonts w:ascii="BIZ UDP明朝 Medium" w:eastAsia="BIZ UDP明朝 Medium" w:hAnsi="BIZ UDP明朝 Medium"/>
                <w:sz w:val="18"/>
              </w:rPr>
              <w:t>感受したことと</w:t>
            </w:r>
            <w:r w:rsidR="00997E24">
              <w:rPr>
                <w:rFonts w:ascii="BIZ UDP明朝 Medium" w:eastAsia="BIZ UDP明朝 Medium" w:hAnsi="BIZ UDP明朝 Medium"/>
                <w:sz w:val="18"/>
              </w:rPr>
              <w:t>、</w:t>
            </w:r>
            <w:r w:rsidRPr="009D5A38">
              <w:rPr>
                <w:rFonts w:ascii="BIZ UDP明朝 Medium" w:eastAsia="BIZ UDP明朝 Medium" w:hAnsi="BIZ UDP明朝 Medium"/>
                <w:sz w:val="18"/>
              </w:rPr>
              <w:t>その楽器固有の演奏の仕方との関わりを自分自身で捉えていくこと</w:t>
            </w:r>
          </w:p>
          <w:p w14:paraId="0CCAF766" w14:textId="77777777" w:rsidR="00750BFF" w:rsidRDefault="001A0C50" w:rsidP="001A0C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p>
          <w:p w14:paraId="0C6A15C3" w14:textId="52D879C2" w:rsidR="001A0C50" w:rsidRPr="00B445F9" w:rsidRDefault="00750BFF" w:rsidP="001A0C50">
            <w:pPr>
              <w:adjustRightInd w:val="0"/>
              <w:snapToGrid w:val="0"/>
              <w:spacing w:line="240" w:lineRule="exact"/>
              <w:rPr>
                <w:rFonts w:ascii="BIZ UDP明朝 Medium" w:eastAsia="BIZ UDP明朝 Medium" w:hAnsi="BIZ UDP明朝 Medium"/>
                <w:sz w:val="18"/>
              </w:rPr>
            </w:pPr>
            <w:r w:rsidRPr="00750BFF">
              <w:rPr>
                <w:rFonts w:ascii="BIZ UDP明朝 Medium" w:eastAsia="BIZ UDP明朝 Medium" w:hAnsi="BIZ UDP明朝 Medium"/>
                <w:sz w:val="18"/>
              </w:rPr>
              <w:t>アンサンブルを行う際の各声部の他に</w:t>
            </w:r>
            <w:r w:rsidR="00997E24">
              <w:rPr>
                <w:rFonts w:ascii="BIZ UDP明朝 Medium" w:eastAsia="BIZ UDP明朝 Medium" w:hAnsi="BIZ UDP明朝 Medium"/>
                <w:sz w:val="18"/>
              </w:rPr>
              <w:t>、</w:t>
            </w:r>
            <w:r w:rsidRPr="00750BFF">
              <w:rPr>
                <w:rFonts w:ascii="BIZ UDP明朝 Medium" w:eastAsia="BIZ UDP明朝 Medium" w:hAnsi="BIZ UDP明朝 Medium"/>
                <w:sz w:val="18"/>
              </w:rPr>
              <w:t xml:space="preserve"> 伴奏</w:t>
            </w:r>
            <w:r w:rsidR="00997E24">
              <w:rPr>
                <w:rFonts w:ascii="BIZ UDP明朝 Medium" w:eastAsia="BIZ UDP明朝 Medium" w:hAnsi="BIZ UDP明朝 Medium"/>
                <w:sz w:val="18"/>
              </w:rPr>
              <w:t>、</w:t>
            </w:r>
            <w:r w:rsidRPr="00750BFF">
              <w:rPr>
                <w:rFonts w:ascii="BIZ UDP明朝 Medium" w:eastAsia="BIZ UDP明朝 Medium" w:hAnsi="BIZ UDP明朝 Medium"/>
                <w:sz w:val="18"/>
              </w:rPr>
              <w:t>我が国の伝統音楽における掛け声など</w:t>
            </w:r>
            <w:r>
              <w:rPr>
                <w:rFonts w:ascii="BIZ UDP明朝 Medium" w:eastAsia="BIZ UDP明朝 Medium" w:hAnsi="BIZ UDP明朝 Medium" w:hint="eastAsia"/>
                <w:sz w:val="18"/>
              </w:rPr>
              <w:t>。</w:t>
            </w:r>
          </w:p>
          <w:p w14:paraId="63674E52" w14:textId="650BEF15" w:rsidR="001A0C50" w:rsidRPr="005A5D70" w:rsidRDefault="00750BFF" w:rsidP="00750BF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8B0320">
              <w:rPr>
                <w:rFonts w:ascii="BIZ UDP明朝 Medium" w:eastAsia="BIZ UDP明朝 Medium" w:hAnsi="BIZ UDP明朝 Medium"/>
                <w:sz w:val="18"/>
              </w:rPr>
              <w:t>主な器楽教材は</w:t>
            </w:r>
            <w:r w:rsidR="00997E24">
              <w:rPr>
                <w:rFonts w:ascii="BIZ UDP明朝 Medium" w:eastAsia="BIZ UDP明朝 Medium" w:hAnsi="BIZ UDP明朝 Medium"/>
                <w:sz w:val="18"/>
              </w:rPr>
              <w:t>、</w:t>
            </w:r>
            <w:r w:rsidRPr="008B0320">
              <w:rPr>
                <w:rFonts w:ascii="BIZ UDP明朝 Medium" w:eastAsia="BIZ UDP明朝 Medium" w:hAnsi="BIZ UDP明朝 Medium"/>
                <w:sz w:val="18"/>
              </w:rPr>
              <w:t>歌唱で学習した教材や親しみのある器楽曲の旋律に</w:t>
            </w:r>
            <w:r w:rsidR="00997E24">
              <w:rPr>
                <w:rFonts w:ascii="BIZ UDP明朝 Medium" w:eastAsia="BIZ UDP明朝 Medium" w:hAnsi="BIZ UDP明朝 Medium"/>
                <w:sz w:val="18"/>
              </w:rPr>
              <w:t>、</w:t>
            </w:r>
            <w:r w:rsidRPr="008B0320">
              <w:rPr>
                <w:rFonts w:ascii="BIZ UDP明朝 Medium" w:eastAsia="BIZ UDP明朝 Medium" w:hAnsi="BIZ UDP明朝 Medium"/>
                <w:sz w:val="18"/>
              </w:rPr>
              <w:t>打楽器などによる簡単なリズム伴奏や平易な低</w:t>
            </w:r>
            <w:r w:rsidR="008F077A" w:rsidRPr="008B0320">
              <w:rPr>
                <w:rFonts w:ascii="BIZ UDP明朝 Medium" w:eastAsia="BIZ UDP明朝 Medium" w:hAnsi="BIZ UDP明朝 Medium"/>
                <w:sz w:val="18"/>
              </w:rPr>
              <w:t>声部を加えた曲など</w:t>
            </w:r>
            <w:r w:rsidR="008F077A">
              <w:rPr>
                <w:rFonts w:ascii="BIZ UDP明朝 Medium" w:eastAsia="BIZ UDP明朝 Medium" w:hAnsi="BIZ UDP明朝 Medium" w:hint="eastAsia"/>
                <w:sz w:val="18"/>
              </w:rPr>
              <w:t>を対象とする。</w:t>
            </w:r>
          </w:p>
        </w:tc>
      </w:tr>
      <w:tr w:rsidR="00441F46" w14:paraId="5EE9FE8E" w14:textId="77777777" w:rsidTr="0096100C">
        <w:trPr>
          <w:trHeight w:val="493"/>
        </w:trPr>
        <w:tc>
          <w:tcPr>
            <w:tcW w:w="614" w:type="dxa"/>
            <w:vMerge/>
            <w:tcBorders>
              <w:left w:val="single" w:sz="18" w:space="0" w:color="auto"/>
              <w:right w:val="single" w:sz="8" w:space="0" w:color="auto"/>
            </w:tcBorders>
            <w:vAlign w:val="center"/>
          </w:tcPr>
          <w:p w14:paraId="34D3FD00" w14:textId="77777777" w:rsidR="00441F46" w:rsidRDefault="00441F46" w:rsidP="00441F4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439DC1A4" w14:textId="4BEC99F7" w:rsidR="00441F46" w:rsidRPr="00034AAB" w:rsidRDefault="00441F46" w:rsidP="00441F46">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AC4E61">
              <w:rPr>
                <w:rFonts w:ascii="BIZ UDゴシック" w:eastAsia="BIZ UDゴシック" w:hAnsi="BIZ UDゴシック" w:cs="メイリオ"/>
                <w:bCs/>
                <w:sz w:val="18"/>
                <w:szCs w:val="18"/>
              </w:rPr>
              <w:t>器楽表現についての知識や技能を得たり生かしたりしながら</w:t>
            </w:r>
            <w:r w:rsidR="00997E24">
              <w:rPr>
                <w:rFonts w:ascii="BIZ UDゴシック" w:eastAsia="BIZ UDゴシック" w:hAnsi="BIZ UDゴシック" w:cs="メイリオ"/>
                <w:bCs/>
                <w:sz w:val="18"/>
                <w:szCs w:val="18"/>
              </w:rPr>
              <w:t>、</w:t>
            </w:r>
            <w:r w:rsidRPr="00AC4E61">
              <w:rPr>
                <w:rFonts w:ascii="BIZ UDゴシック" w:eastAsia="BIZ UDゴシック" w:hAnsi="BIZ UDゴシック" w:cs="メイリオ"/>
                <w:bCs/>
                <w:sz w:val="18"/>
                <w:szCs w:val="18"/>
              </w:rPr>
              <w:t xml:space="preserve">器楽表現を創意工夫すること。 </w:t>
            </w:r>
          </w:p>
        </w:tc>
        <w:tc>
          <w:tcPr>
            <w:tcW w:w="3330" w:type="dxa"/>
            <w:vMerge/>
            <w:tcBorders>
              <w:left w:val="single" w:sz="8" w:space="0" w:color="auto"/>
              <w:right w:val="single" w:sz="18" w:space="0" w:color="auto"/>
            </w:tcBorders>
            <w:shd w:val="clear" w:color="auto" w:fill="FFFFFF" w:themeFill="background1"/>
          </w:tcPr>
          <w:p w14:paraId="128DA46F" w14:textId="77777777" w:rsidR="00441F46" w:rsidRDefault="00441F46" w:rsidP="00441F46">
            <w:pPr>
              <w:adjustRightInd w:val="0"/>
              <w:snapToGrid w:val="0"/>
              <w:spacing w:line="240" w:lineRule="exact"/>
              <w:rPr>
                <w:rFonts w:ascii="BIZ UDP明朝 Medium" w:eastAsia="BIZ UDP明朝 Medium" w:hAnsi="BIZ UDP明朝 Medium"/>
                <w:sz w:val="18"/>
              </w:rPr>
            </w:pPr>
          </w:p>
        </w:tc>
      </w:tr>
      <w:tr w:rsidR="00441F46" w:rsidRPr="00FF5527" w14:paraId="7F96580C" w14:textId="77777777" w:rsidTr="0096100C">
        <w:trPr>
          <w:trHeight w:val="694"/>
        </w:trPr>
        <w:tc>
          <w:tcPr>
            <w:tcW w:w="614" w:type="dxa"/>
            <w:vMerge/>
            <w:tcBorders>
              <w:left w:val="single" w:sz="18" w:space="0" w:color="auto"/>
              <w:right w:val="single" w:sz="8" w:space="0" w:color="auto"/>
            </w:tcBorders>
          </w:tcPr>
          <w:p w14:paraId="51D76B52" w14:textId="77777777" w:rsidR="00441F46" w:rsidRPr="00EA5D20" w:rsidRDefault="00441F46" w:rsidP="00441F4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372E1EB0" w14:textId="77777777" w:rsidR="00441F46" w:rsidRDefault="00441F46" w:rsidP="00441F46">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AC4E61">
              <w:rPr>
                <w:rFonts w:ascii="BIZ UDゴシック" w:eastAsia="BIZ UDゴシック" w:hAnsi="BIZ UDゴシック" w:cs="メイリオ"/>
                <w:bCs/>
                <w:sz w:val="18"/>
                <w:szCs w:val="18"/>
              </w:rPr>
              <w:t xml:space="preserve">次の㋐及び㋑について理解すること。 </w:t>
            </w:r>
          </w:p>
          <w:p w14:paraId="3E86B346" w14:textId="1FCB70A3" w:rsidR="00441F46" w:rsidRPr="00034AAB" w:rsidRDefault="00441F46" w:rsidP="00441F46">
            <w:pPr>
              <w:spacing w:line="200" w:lineRule="exact"/>
              <w:ind w:firstLineChars="100" w:firstLine="180"/>
              <w:rPr>
                <w:rFonts w:ascii="BIZ UDP明朝 Medium" w:eastAsia="BIZ UDP明朝 Medium" w:hAnsi="BIZ UDP明朝 Medium" w:cs="メイリオ"/>
                <w:bCs/>
                <w:sz w:val="18"/>
                <w:szCs w:val="18"/>
              </w:rPr>
            </w:pPr>
            <w:r w:rsidRPr="00AC4E61">
              <w:rPr>
                <w:rFonts w:ascii="BIZ UDゴシック" w:eastAsia="BIZ UDゴシック" w:hAnsi="BIZ UDゴシック" w:cs="メイリオ"/>
                <w:bCs/>
                <w:sz w:val="18"/>
                <w:szCs w:val="18"/>
              </w:rPr>
              <w:t>㋑ 多様な楽器の音色や響きと演奏の仕方との関わり</w:t>
            </w:r>
          </w:p>
        </w:tc>
        <w:tc>
          <w:tcPr>
            <w:tcW w:w="3330" w:type="dxa"/>
            <w:vMerge/>
            <w:tcBorders>
              <w:left w:val="single" w:sz="8" w:space="0" w:color="auto"/>
              <w:right w:val="single" w:sz="18" w:space="0" w:color="auto"/>
            </w:tcBorders>
            <w:shd w:val="clear" w:color="auto" w:fill="FFFFFF" w:themeFill="background1"/>
          </w:tcPr>
          <w:p w14:paraId="509858E0" w14:textId="77777777" w:rsidR="00441F46" w:rsidRPr="00FF5527" w:rsidRDefault="00441F46" w:rsidP="00441F46">
            <w:pPr>
              <w:adjustRightInd w:val="0"/>
              <w:snapToGrid w:val="0"/>
              <w:spacing w:line="240" w:lineRule="exact"/>
              <w:ind w:left="180" w:hangingChars="100" w:hanging="180"/>
              <w:rPr>
                <w:rFonts w:ascii="BIZ UDP明朝 Medium" w:eastAsia="BIZ UDP明朝 Medium" w:hAnsi="BIZ UDP明朝 Medium"/>
                <w:sz w:val="18"/>
              </w:rPr>
            </w:pPr>
          </w:p>
        </w:tc>
      </w:tr>
      <w:tr w:rsidR="00441F46" w:rsidRPr="00FF5527" w14:paraId="3CAAE748" w14:textId="77777777" w:rsidTr="0096100C">
        <w:trPr>
          <w:trHeight w:val="645"/>
        </w:trPr>
        <w:tc>
          <w:tcPr>
            <w:tcW w:w="614" w:type="dxa"/>
            <w:vMerge/>
            <w:tcBorders>
              <w:left w:val="single" w:sz="18" w:space="0" w:color="auto"/>
              <w:right w:val="single" w:sz="8" w:space="0" w:color="auto"/>
            </w:tcBorders>
          </w:tcPr>
          <w:p w14:paraId="45BCB9EC" w14:textId="77777777" w:rsidR="00441F46" w:rsidRPr="00EA5D20" w:rsidRDefault="00441F46" w:rsidP="00441F4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337DE0FE" w14:textId="77777777" w:rsidR="00441F46" w:rsidRDefault="00441F46" w:rsidP="00441F46">
            <w:pPr>
              <w:adjustRightInd w:val="0"/>
              <w:snapToGrid w:val="0"/>
              <w:spacing w:line="240" w:lineRule="exact"/>
              <w:ind w:left="450" w:hangingChars="250" w:hanging="45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AC4E61">
              <w:rPr>
                <w:rFonts w:ascii="BIZ UDゴシック" w:eastAsia="BIZ UDゴシック" w:hAnsi="BIZ UDゴシック" w:cs="メイリオ"/>
                <w:bCs/>
                <w:sz w:val="18"/>
                <w:szCs w:val="18"/>
              </w:rPr>
              <w:t>創意工夫を生かした表現をするために必要な次の㋐及び㋑の技能を身に付けること。</w:t>
            </w:r>
          </w:p>
          <w:p w14:paraId="329B9211" w14:textId="0F09CFC1" w:rsidR="00441F46" w:rsidRPr="00FF5527" w:rsidRDefault="00441F46" w:rsidP="00441F46">
            <w:pPr>
              <w:adjustRightInd w:val="0"/>
              <w:snapToGrid w:val="0"/>
              <w:spacing w:line="240" w:lineRule="exact"/>
              <w:ind w:leftChars="100" w:left="480" w:hangingChars="150" w:hanging="270"/>
              <w:rPr>
                <w:rFonts w:ascii="BIZ UDP明朝 Medium" w:eastAsia="BIZ UDP明朝 Medium" w:hAnsi="BIZ UDP明朝 Medium"/>
                <w:sz w:val="18"/>
              </w:rPr>
            </w:pPr>
            <w:r w:rsidRPr="00AC4E61">
              <w:rPr>
                <w:rFonts w:ascii="BIZ UDゴシック" w:eastAsia="BIZ UDゴシック" w:hAnsi="BIZ UDゴシック" w:cs="メイリオ"/>
                <w:bCs/>
                <w:sz w:val="18"/>
                <w:szCs w:val="18"/>
              </w:rPr>
              <w:t>㋑ 創意工夫を生かし</w:t>
            </w:r>
            <w:r w:rsidR="00997E24">
              <w:rPr>
                <w:rFonts w:ascii="BIZ UDゴシック" w:eastAsia="BIZ UDゴシック" w:hAnsi="BIZ UDゴシック" w:cs="メイリオ"/>
                <w:bCs/>
                <w:sz w:val="18"/>
                <w:szCs w:val="18"/>
              </w:rPr>
              <w:t>、</w:t>
            </w:r>
            <w:r w:rsidRPr="00AC4E61">
              <w:rPr>
                <w:rFonts w:ascii="BIZ UDゴシック" w:eastAsia="BIZ UDゴシック" w:hAnsi="BIZ UDゴシック" w:cs="メイリオ"/>
                <w:bCs/>
                <w:sz w:val="18"/>
                <w:szCs w:val="18"/>
              </w:rPr>
              <w:t>全体の響きや各声部の音などを聴きながら</w:t>
            </w:r>
            <w:r w:rsidR="00997E24">
              <w:rPr>
                <w:rFonts w:ascii="BIZ UDゴシック" w:eastAsia="BIZ UDゴシック" w:hAnsi="BIZ UDゴシック" w:cs="メイリオ"/>
                <w:bCs/>
                <w:sz w:val="18"/>
                <w:szCs w:val="18"/>
              </w:rPr>
              <w:t>、</w:t>
            </w:r>
            <w:r w:rsidRPr="00AC4E61">
              <w:rPr>
                <w:rFonts w:ascii="BIZ UDゴシック" w:eastAsia="BIZ UDゴシック" w:hAnsi="BIZ UDゴシック" w:cs="メイリオ"/>
                <w:bCs/>
                <w:sz w:val="18"/>
                <w:szCs w:val="18"/>
              </w:rPr>
              <w:t>他者と合わせて演奏する技能</w:t>
            </w:r>
          </w:p>
        </w:tc>
        <w:tc>
          <w:tcPr>
            <w:tcW w:w="3330" w:type="dxa"/>
            <w:vMerge/>
            <w:tcBorders>
              <w:left w:val="single" w:sz="8" w:space="0" w:color="auto"/>
              <w:bottom w:val="single" w:sz="8" w:space="0" w:color="auto"/>
              <w:right w:val="single" w:sz="18" w:space="0" w:color="auto"/>
            </w:tcBorders>
            <w:shd w:val="clear" w:color="auto" w:fill="FFFFFF" w:themeFill="background1"/>
          </w:tcPr>
          <w:p w14:paraId="153F68F9" w14:textId="77777777" w:rsidR="00441F46" w:rsidRPr="00FF5527" w:rsidRDefault="00441F46" w:rsidP="00441F46">
            <w:pPr>
              <w:adjustRightInd w:val="0"/>
              <w:snapToGrid w:val="0"/>
              <w:spacing w:line="240" w:lineRule="exact"/>
              <w:ind w:left="180" w:hangingChars="100" w:hanging="180"/>
              <w:rPr>
                <w:rFonts w:ascii="BIZ UDP明朝 Medium" w:eastAsia="BIZ UDP明朝 Medium" w:hAnsi="BIZ UDP明朝 Medium"/>
                <w:sz w:val="18"/>
              </w:rPr>
            </w:pPr>
          </w:p>
        </w:tc>
      </w:tr>
      <w:tr w:rsidR="00DA5640" w:rsidRPr="005A5D70" w14:paraId="72A14946" w14:textId="77777777" w:rsidTr="00AB53B8">
        <w:trPr>
          <w:trHeight w:val="360"/>
        </w:trPr>
        <w:tc>
          <w:tcPr>
            <w:tcW w:w="614" w:type="dxa"/>
            <w:vMerge/>
            <w:tcBorders>
              <w:left w:val="single" w:sz="18" w:space="0" w:color="auto"/>
              <w:right w:val="single" w:sz="8" w:space="0" w:color="auto"/>
            </w:tcBorders>
            <w:vAlign w:val="center"/>
          </w:tcPr>
          <w:p w14:paraId="0377924C" w14:textId="77777777" w:rsidR="00DA5640" w:rsidRPr="00EA5D20" w:rsidRDefault="00DA5640" w:rsidP="00DA564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0126AD6" w14:textId="2645A6CD" w:rsidR="00DA5640" w:rsidRPr="005A5D70" w:rsidRDefault="00DA5640" w:rsidP="00DA5640">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173DE7">
              <w:rPr>
                <w:rFonts w:ascii="BIZ UDPゴシック" w:eastAsia="BIZ UDPゴシック" w:hAnsi="BIZ UDPゴシック" w:cs="メイリオ"/>
                <w:b/>
                <w:sz w:val="18"/>
                <w:szCs w:val="18"/>
              </w:rPr>
              <w:t>創作の活動を通して</w:t>
            </w:r>
            <w:r w:rsidR="00997E24">
              <w:rPr>
                <w:rFonts w:ascii="BIZ UDPゴシック" w:eastAsia="BIZ UDPゴシック" w:hAnsi="BIZ UDPゴシック" w:cs="メイリオ"/>
                <w:b/>
                <w:sz w:val="18"/>
                <w:szCs w:val="18"/>
              </w:rPr>
              <w:t>、</w:t>
            </w:r>
            <w:r w:rsidRPr="00173DE7">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086389B8" w14:textId="77777777" w:rsidR="00DA5640" w:rsidRDefault="00DA5640" w:rsidP="00DA564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（指導要領音楽P１８～）</w:t>
            </w:r>
          </w:p>
          <w:p w14:paraId="6DA6FD3B" w14:textId="5C3687DF" w:rsidR="00DA5640" w:rsidRPr="00EE225A" w:rsidRDefault="00DA5640" w:rsidP="00DA564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EE225A">
              <w:rPr>
                <w:rFonts w:ascii="BIZ UDP明朝 Medium" w:eastAsia="BIZ UDP明朝 Medium" w:hAnsi="BIZ UDP明朝 Medium"/>
                <w:sz w:val="18"/>
              </w:rPr>
              <w:t>音や音楽に対する自分のイメージを膨らませたり他者のイメージに共感したりして</w:t>
            </w:r>
            <w:r w:rsidR="00997E24">
              <w:rPr>
                <w:rFonts w:ascii="BIZ UDP明朝 Medium" w:eastAsia="BIZ UDP明朝 Medium" w:hAnsi="BIZ UDP明朝 Medium"/>
                <w:sz w:val="18"/>
              </w:rPr>
              <w:t>、</w:t>
            </w:r>
            <w:r w:rsidRPr="00EE225A">
              <w:rPr>
                <w:rFonts w:ascii="BIZ UDP明朝 Medium" w:eastAsia="BIZ UDP明朝 Medium" w:hAnsi="BIZ UDP明朝 Medium"/>
                <w:sz w:val="18"/>
              </w:rPr>
              <w:t>音楽を形づくっている要素の働かせ方などを試行錯誤しながら</w:t>
            </w:r>
            <w:r w:rsidR="00997E24">
              <w:rPr>
                <w:rFonts w:ascii="BIZ UDP明朝 Medium" w:eastAsia="BIZ UDP明朝 Medium" w:hAnsi="BIZ UDP明朝 Medium"/>
                <w:sz w:val="18"/>
              </w:rPr>
              <w:t>、</w:t>
            </w:r>
            <w:r w:rsidRPr="00EE225A">
              <w:rPr>
                <w:rFonts w:ascii="BIZ UDP明朝 Medium" w:eastAsia="BIZ UDP明朝 Medium" w:hAnsi="BIZ UDP明朝 Medium"/>
                <w:sz w:val="18"/>
              </w:rPr>
              <w:t>表現したい創作表現について考え</w:t>
            </w:r>
            <w:r w:rsidR="00997E24">
              <w:rPr>
                <w:rFonts w:ascii="BIZ UDP明朝 Medium" w:eastAsia="BIZ UDP明朝 Medium" w:hAnsi="BIZ UDP明朝 Medium"/>
                <w:sz w:val="18"/>
              </w:rPr>
              <w:t>、</w:t>
            </w:r>
            <w:r w:rsidRPr="00EE225A">
              <w:rPr>
                <w:rFonts w:ascii="BIZ UDP明朝 Medium" w:eastAsia="BIZ UDP明朝 Medium" w:hAnsi="BIZ UDP明朝 Medium"/>
                <w:sz w:val="18"/>
              </w:rPr>
              <w:t>どのように創作表現するかについて思いや意図をもつこと</w:t>
            </w:r>
            <w:r>
              <w:rPr>
                <w:rFonts w:ascii="BIZ UDP明朝 Medium" w:eastAsia="BIZ UDP明朝 Medium" w:hAnsi="BIZ UDP明朝 Medium" w:hint="eastAsia"/>
                <w:sz w:val="18"/>
              </w:rPr>
              <w:t>。</w:t>
            </w:r>
          </w:p>
          <w:p w14:paraId="3A4DB2C6" w14:textId="01D5CD96" w:rsidR="00DA5640" w:rsidRDefault="00DA5640" w:rsidP="00DA564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lastRenderedPageBreak/>
              <w:t>○（イ）㋑</w:t>
            </w:r>
          </w:p>
          <w:p w14:paraId="31F53AF8" w14:textId="3EB10047" w:rsidR="00DA5640" w:rsidRDefault="00DA5640" w:rsidP="00DA564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DA5640">
              <w:rPr>
                <w:rFonts w:ascii="BIZ UDP明朝 Medium" w:eastAsia="BIZ UDP明朝 Medium" w:hAnsi="BIZ UDP明朝 Medium"/>
                <w:sz w:val="18"/>
              </w:rPr>
              <w:t>音素材</w:t>
            </w:r>
            <w:r>
              <w:rPr>
                <w:rFonts w:ascii="BIZ UDP明朝 Medium" w:eastAsia="BIZ UDP明朝 Medium" w:hAnsi="BIZ UDP明朝 Medium" w:hint="eastAsia"/>
                <w:sz w:val="18"/>
              </w:rPr>
              <w:t>：</w:t>
            </w:r>
            <w:r w:rsidRPr="00DA5640">
              <w:rPr>
                <w:rFonts w:ascii="BIZ UDP明朝 Medium" w:eastAsia="BIZ UDP明朝 Medium" w:hAnsi="BIZ UDP明朝 Medium"/>
                <w:sz w:val="18"/>
              </w:rPr>
              <w:t>声</w:t>
            </w:r>
            <w:r>
              <w:rPr>
                <w:rFonts w:ascii="BIZ UDP明朝 Medium" w:eastAsia="BIZ UDP明朝 Medium" w:hAnsi="BIZ UDP明朝 Medium" w:hint="eastAsia"/>
                <w:sz w:val="18"/>
              </w:rPr>
              <w:t>、</w:t>
            </w:r>
            <w:r w:rsidRPr="00DA5640">
              <w:rPr>
                <w:rFonts w:ascii="BIZ UDP明朝 Medium" w:eastAsia="BIZ UDP明朝 Medium" w:hAnsi="BIZ UDP明朝 Medium"/>
                <w:sz w:val="18"/>
              </w:rPr>
              <w:t>楽器</w:t>
            </w:r>
            <w:r w:rsidR="00997E24">
              <w:rPr>
                <w:rFonts w:ascii="BIZ UDP明朝 Medium" w:eastAsia="BIZ UDP明朝 Medium" w:hAnsi="BIZ UDP明朝 Medium"/>
                <w:sz w:val="18"/>
              </w:rPr>
              <w:t>、</w:t>
            </w:r>
            <w:r w:rsidRPr="00DA5640">
              <w:rPr>
                <w:rFonts w:ascii="BIZ UDP明朝 Medium" w:eastAsia="BIZ UDP明朝 Medium" w:hAnsi="BIZ UDP明朝 Medium"/>
                <w:sz w:val="18"/>
              </w:rPr>
              <w:t>自然界や日常生活の中で聴くことのできる様々な音</w:t>
            </w:r>
            <w:r>
              <w:rPr>
                <w:rFonts w:ascii="BIZ UDP明朝 Medium" w:eastAsia="BIZ UDP明朝 Medium" w:hAnsi="BIZ UDP明朝 Medium" w:hint="eastAsia"/>
                <w:sz w:val="18"/>
              </w:rPr>
              <w:t>。</w:t>
            </w:r>
          </w:p>
          <w:p w14:paraId="1335288D" w14:textId="5215657A" w:rsidR="002F0149" w:rsidRDefault="002F0149" w:rsidP="00DA564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2F0149">
              <w:rPr>
                <w:rFonts w:ascii="BIZ UDP明朝 Medium" w:eastAsia="BIZ UDP明朝 Medium" w:hAnsi="BIZ UDP明朝 Medium"/>
                <w:sz w:val="18"/>
              </w:rPr>
              <w:t>音と音</w:t>
            </w:r>
            <w:r w:rsidR="00997E24">
              <w:rPr>
                <w:rFonts w:ascii="BIZ UDP明朝 Medium" w:eastAsia="BIZ UDP明朝 Medium" w:hAnsi="BIZ UDP明朝 Medium"/>
                <w:sz w:val="18"/>
              </w:rPr>
              <w:t>、</w:t>
            </w:r>
            <w:r w:rsidRPr="002F0149">
              <w:rPr>
                <w:rFonts w:ascii="BIZ UDP明朝 Medium" w:eastAsia="BIZ UDP明朝 Medium" w:hAnsi="BIZ UDP明朝 Medium"/>
                <w:sz w:val="18"/>
              </w:rPr>
              <w:t>旋律と旋律などの様々な重なり</w:t>
            </w:r>
          </w:p>
          <w:p w14:paraId="40AA479D" w14:textId="61CDAD43" w:rsidR="002F0149" w:rsidRDefault="00DA5640" w:rsidP="002F014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w:t>
            </w:r>
          </w:p>
          <w:p w14:paraId="4FD3C3CD" w14:textId="2CF12766" w:rsidR="002F0149" w:rsidRDefault="00DA5640" w:rsidP="002F0149">
            <w:pPr>
              <w:adjustRightInd w:val="0"/>
              <w:snapToGrid w:val="0"/>
              <w:spacing w:line="240" w:lineRule="exact"/>
              <w:ind w:left="180" w:hangingChars="100" w:hanging="180"/>
              <w:jc w:val="left"/>
              <w:rPr>
                <w:rFonts w:ascii="BIZ UDP明朝 Medium" w:eastAsia="BIZ UDP明朝 Medium" w:hAnsi="BIZ UDP明朝 Medium"/>
                <w:sz w:val="18"/>
              </w:rPr>
            </w:pPr>
            <w:r w:rsidRPr="00DA5640">
              <w:rPr>
                <w:rFonts w:ascii="BIZ UDP明朝 Medium" w:eastAsia="BIZ UDP明朝 Medium" w:hAnsi="BIZ UDP明朝 Medium"/>
                <w:sz w:val="18"/>
              </w:rPr>
              <w:t>自分の思いや意図を</w:t>
            </w:r>
            <w:r w:rsidR="00997E24">
              <w:rPr>
                <w:rFonts w:ascii="BIZ UDP明朝 Medium" w:eastAsia="BIZ UDP明朝 Medium" w:hAnsi="BIZ UDP明朝 Medium"/>
                <w:sz w:val="18"/>
              </w:rPr>
              <w:t>、</w:t>
            </w:r>
            <w:r w:rsidRPr="00DA5640">
              <w:rPr>
                <w:rFonts w:ascii="BIZ UDP明朝 Medium" w:eastAsia="BIZ UDP明朝 Medium" w:hAnsi="BIZ UDP明朝 Medium"/>
                <w:sz w:val="18"/>
              </w:rPr>
              <w:t>旋律や音楽で表す</w:t>
            </w:r>
          </w:p>
          <w:p w14:paraId="72F9520D" w14:textId="57EDB112" w:rsidR="002F0149" w:rsidRDefault="00DA5640" w:rsidP="002F0149">
            <w:pPr>
              <w:adjustRightInd w:val="0"/>
              <w:snapToGrid w:val="0"/>
              <w:spacing w:line="240" w:lineRule="exact"/>
              <w:ind w:left="180" w:hangingChars="100" w:hanging="180"/>
              <w:jc w:val="left"/>
              <w:rPr>
                <w:rFonts w:ascii="BIZ UDP明朝 Medium" w:eastAsia="BIZ UDP明朝 Medium" w:hAnsi="BIZ UDP明朝 Medium"/>
                <w:sz w:val="18"/>
              </w:rPr>
            </w:pPr>
            <w:r w:rsidRPr="00DA5640">
              <w:rPr>
                <w:rFonts w:ascii="BIZ UDP明朝 Medium" w:eastAsia="BIZ UDP明朝 Medium" w:hAnsi="BIZ UDP明朝 Medium"/>
                <w:sz w:val="18"/>
              </w:rPr>
              <w:t>ために</w:t>
            </w:r>
            <w:r w:rsidR="00997E24">
              <w:rPr>
                <w:rFonts w:ascii="BIZ UDP明朝 Medium" w:eastAsia="BIZ UDP明朝 Medium" w:hAnsi="BIZ UDP明朝 Medium"/>
                <w:sz w:val="18"/>
              </w:rPr>
              <w:t>、</w:t>
            </w:r>
            <w:r w:rsidRPr="00DA5640">
              <w:rPr>
                <w:rFonts w:ascii="BIZ UDP明朝 Medium" w:eastAsia="BIZ UDP明朝 Medium" w:hAnsi="BIZ UDP明朝 Medium"/>
                <w:sz w:val="18"/>
              </w:rPr>
              <w:t>適切に音を選んだり</w:t>
            </w:r>
            <w:r w:rsidR="00997E24">
              <w:rPr>
                <w:rFonts w:ascii="BIZ UDP明朝 Medium" w:eastAsia="BIZ UDP明朝 Medium" w:hAnsi="BIZ UDP明朝 Medium"/>
                <w:sz w:val="18"/>
              </w:rPr>
              <w:t>、</w:t>
            </w:r>
            <w:r w:rsidRPr="00DA5640">
              <w:rPr>
                <w:rFonts w:ascii="BIZ UDP明朝 Medium" w:eastAsia="BIZ UDP明朝 Medium" w:hAnsi="BIZ UDP明朝 Medium"/>
                <w:sz w:val="18"/>
              </w:rPr>
              <w:t>組み合わ</w:t>
            </w:r>
          </w:p>
          <w:p w14:paraId="1D34189F" w14:textId="0A0B6A4A" w:rsidR="00DA5640" w:rsidRPr="005A5D70" w:rsidRDefault="00DA5640" w:rsidP="002F0149">
            <w:pPr>
              <w:adjustRightInd w:val="0"/>
              <w:snapToGrid w:val="0"/>
              <w:spacing w:line="240" w:lineRule="exact"/>
              <w:ind w:left="180" w:hangingChars="100" w:hanging="180"/>
              <w:jc w:val="left"/>
              <w:rPr>
                <w:rFonts w:ascii="BIZ UDP明朝 Medium" w:eastAsia="BIZ UDP明朝 Medium" w:hAnsi="BIZ UDP明朝 Medium"/>
                <w:sz w:val="18"/>
              </w:rPr>
            </w:pPr>
            <w:r w:rsidRPr="00DA5640">
              <w:rPr>
                <w:rFonts w:ascii="BIZ UDP明朝 Medium" w:eastAsia="BIZ UDP明朝 Medium" w:hAnsi="BIZ UDP明朝 Medium"/>
                <w:sz w:val="18"/>
              </w:rPr>
              <w:t>せたりできること</w:t>
            </w:r>
            <w:r>
              <w:rPr>
                <w:rFonts w:ascii="BIZ UDP明朝 Medium" w:eastAsia="BIZ UDP明朝 Medium" w:hAnsi="BIZ UDP明朝 Medium" w:hint="eastAsia"/>
                <w:sz w:val="18"/>
              </w:rPr>
              <w:t>。</w:t>
            </w:r>
          </w:p>
        </w:tc>
      </w:tr>
      <w:tr w:rsidR="00441F46" w14:paraId="37FB5483" w14:textId="77777777" w:rsidTr="00DE5938">
        <w:trPr>
          <w:trHeight w:val="774"/>
        </w:trPr>
        <w:tc>
          <w:tcPr>
            <w:tcW w:w="614" w:type="dxa"/>
            <w:vMerge/>
            <w:tcBorders>
              <w:left w:val="single" w:sz="18" w:space="0" w:color="auto"/>
              <w:right w:val="single" w:sz="8" w:space="0" w:color="auto"/>
            </w:tcBorders>
            <w:vAlign w:val="center"/>
          </w:tcPr>
          <w:p w14:paraId="30850781" w14:textId="77777777" w:rsidR="00441F46" w:rsidRDefault="00441F46" w:rsidP="00441F4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4CBB3618" w14:textId="558DD09D" w:rsidR="00441F46" w:rsidRPr="005F3D2C" w:rsidRDefault="00441F46" w:rsidP="00441F46">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（ア）</w:t>
            </w:r>
            <w:r w:rsidRPr="00173DE7">
              <w:rPr>
                <w:rFonts w:ascii="BIZ UDゴシック" w:eastAsia="BIZ UDゴシック" w:hAnsi="BIZ UDゴシック" w:cs="メイリオ"/>
                <w:bCs/>
                <w:sz w:val="18"/>
                <w:szCs w:val="18"/>
              </w:rPr>
              <w:t>作表現についての知識や技能を得たり生かしたりしながら</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 xml:space="preserve">創作表現を創意工夫すること。 </w:t>
            </w:r>
          </w:p>
        </w:tc>
        <w:tc>
          <w:tcPr>
            <w:tcW w:w="3330" w:type="dxa"/>
            <w:vMerge/>
            <w:tcBorders>
              <w:left w:val="single" w:sz="8" w:space="0" w:color="auto"/>
              <w:right w:val="single" w:sz="18" w:space="0" w:color="auto"/>
            </w:tcBorders>
            <w:shd w:val="clear" w:color="auto" w:fill="FFFFFF" w:themeFill="background1"/>
          </w:tcPr>
          <w:p w14:paraId="210E2DAF" w14:textId="77777777" w:rsidR="00441F46" w:rsidRDefault="00441F46" w:rsidP="00441F46">
            <w:pPr>
              <w:adjustRightInd w:val="0"/>
              <w:snapToGrid w:val="0"/>
              <w:spacing w:line="240" w:lineRule="exact"/>
              <w:rPr>
                <w:rFonts w:ascii="BIZ UDP明朝 Medium" w:eastAsia="BIZ UDP明朝 Medium" w:hAnsi="BIZ UDP明朝 Medium"/>
                <w:sz w:val="18"/>
              </w:rPr>
            </w:pPr>
          </w:p>
        </w:tc>
      </w:tr>
      <w:tr w:rsidR="00441F46" w:rsidRPr="00FF5527" w14:paraId="45F3B737" w14:textId="77777777" w:rsidTr="00DE5938">
        <w:trPr>
          <w:trHeight w:val="823"/>
        </w:trPr>
        <w:tc>
          <w:tcPr>
            <w:tcW w:w="614" w:type="dxa"/>
            <w:vMerge/>
            <w:tcBorders>
              <w:left w:val="single" w:sz="18" w:space="0" w:color="auto"/>
              <w:right w:val="single" w:sz="8" w:space="0" w:color="auto"/>
            </w:tcBorders>
          </w:tcPr>
          <w:p w14:paraId="3FE5F96F" w14:textId="77777777" w:rsidR="00441F46" w:rsidRPr="00EA5D20" w:rsidRDefault="00441F46" w:rsidP="00441F4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5BDCAEC6" w14:textId="6C821390" w:rsidR="00441F46" w:rsidRDefault="00441F46" w:rsidP="00DA5640">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hint="eastAsia"/>
                <w:bCs/>
                <w:sz w:val="18"/>
                <w:szCs w:val="18"/>
              </w:rPr>
              <w:t>イ）</w:t>
            </w:r>
            <w:r w:rsidRPr="00173DE7">
              <w:rPr>
                <w:rFonts w:ascii="BIZ UDゴシック" w:eastAsia="BIZ UDゴシック" w:hAnsi="BIZ UDゴシック" w:cs="メイリオ"/>
                <w:bCs/>
                <w:sz w:val="18"/>
                <w:szCs w:val="18"/>
              </w:rPr>
              <w:t xml:space="preserve"> 次の㋐及び㋑について</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 xml:space="preserve">表したいイメージと関わらせて理解すること。 </w:t>
            </w:r>
          </w:p>
          <w:p w14:paraId="6D0A189A" w14:textId="5DF4D2A5" w:rsidR="00441F46" w:rsidRPr="007D50CE" w:rsidRDefault="00441F46" w:rsidP="00441F46">
            <w:pPr>
              <w:spacing w:line="200" w:lineRule="exact"/>
              <w:ind w:leftChars="100" w:left="390" w:hangingChars="100" w:hanging="180"/>
              <w:rPr>
                <w:rFonts w:ascii="BIZ UDゴシック" w:eastAsia="BIZ UDゴシック" w:hAnsi="BIZ UDゴシック" w:cs="メイリオ"/>
                <w:bCs/>
                <w:sz w:val="18"/>
                <w:szCs w:val="18"/>
              </w:rPr>
            </w:pPr>
            <w:r w:rsidRPr="00173DE7">
              <w:rPr>
                <w:rFonts w:ascii="BIZ UDゴシック" w:eastAsia="BIZ UDゴシック" w:hAnsi="BIZ UDゴシック" w:cs="メイリオ"/>
                <w:bCs/>
                <w:sz w:val="18"/>
                <w:szCs w:val="18"/>
              </w:rPr>
              <w:t>㋑ 音素材の特徴及び音の重なり方や反復</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変化</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対照などの構成上</w:t>
            </w:r>
            <w:r>
              <w:rPr>
                <w:rFonts w:ascii="BIZ UDゴシック" w:eastAsia="BIZ UDゴシック" w:hAnsi="BIZ UDゴシック" w:cs="メイリオ" w:hint="eastAsia"/>
                <w:bCs/>
                <w:sz w:val="18"/>
                <w:szCs w:val="18"/>
              </w:rPr>
              <w:t>の</w:t>
            </w:r>
            <w:r w:rsidRPr="00173DE7">
              <w:rPr>
                <w:rFonts w:ascii="BIZ UDゴシック" w:eastAsia="BIZ UDゴシック" w:hAnsi="BIZ UDゴシック" w:cs="メイリオ"/>
                <w:bCs/>
                <w:sz w:val="18"/>
                <w:szCs w:val="18"/>
              </w:rPr>
              <w:t>特徴</w:t>
            </w:r>
          </w:p>
        </w:tc>
        <w:tc>
          <w:tcPr>
            <w:tcW w:w="3330" w:type="dxa"/>
            <w:vMerge/>
            <w:tcBorders>
              <w:left w:val="single" w:sz="8" w:space="0" w:color="auto"/>
              <w:right w:val="single" w:sz="18" w:space="0" w:color="auto"/>
            </w:tcBorders>
            <w:shd w:val="clear" w:color="auto" w:fill="FFFFFF" w:themeFill="background1"/>
          </w:tcPr>
          <w:p w14:paraId="375EABDB" w14:textId="77777777" w:rsidR="00441F46" w:rsidRPr="007D50CE" w:rsidRDefault="00441F46" w:rsidP="00441F46">
            <w:pPr>
              <w:adjustRightInd w:val="0"/>
              <w:snapToGrid w:val="0"/>
              <w:spacing w:line="240" w:lineRule="exact"/>
              <w:rPr>
                <w:rFonts w:ascii="BIZ UDP明朝 Medium" w:eastAsia="BIZ UDP明朝 Medium" w:hAnsi="BIZ UDP明朝 Medium"/>
                <w:sz w:val="18"/>
              </w:rPr>
            </w:pPr>
          </w:p>
        </w:tc>
      </w:tr>
      <w:tr w:rsidR="00441F46" w:rsidRPr="00FF5527" w14:paraId="6F556489" w14:textId="77777777" w:rsidTr="00DE5938">
        <w:trPr>
          <w:trHeight w:val="645"/>
        </w:trPr>
        <w:tc>
          <w:tcPr>
            <w:tcW w:w="614" w:type="dxa"/>
            <w:vMerge/>
            <w:tcBorders>
              <w:left w:val="single" w:sz="18" w:space="0" w:color="auto"/>
              <w:right w:val="single" w:sz="8" w:space="0" w:color="auto"/>
            </w:tcBorders>
          </w:tcPr>
          <w:p w14:paraId="31C89DD6" w14:textId="77777777" w:rsidR="00441F46" w:rsidRPr="00EA5D20" w:rsidRDefault="00441F46" w:rsidP="00441F4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41B43782" w14:textId="3DE33375" w:rsidR="00441F46" w:rsidRPr="00787164" w:rsidRDefault="00441F46" w:rsidP="00441F46">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173DE7">
              <w:rPr>
                <w:rFonts w:ascii="BIZ UDゴシック" w:eastAsia="BIZ UDゴシック" w:hAnsi="BIZ UDゴシック" w:cs="メイリオ"/>
                <w:bCs/>
                <w:sz w:val="18"/>
                <w:szCs w:val="18"/>
              </w:rPr>
              <w:t>創意工夫を生かした表現で旋律や音楽をつくるために必要な</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課題や条件に沿った音の選択や組合せなどの技能を身に付けること。</w:t>
            </w:r>
          </w:p>
        </w:tc>
        <w:tc>
          <w:tcPr>
            <w:tcW w:w="3330" w:type="dxa"/>
            <w:vMerge/>
            <w:tcBorders>
              <w:left w:val="single" w:sz="8" w:space="0" w:color="auto"/>
              <w:bottom w:val="single" w:sz="8" w:space="0" w:color="auto"/>
              <w:right w:val="single" w:sz="18" w:space="0" w:color="auto"/>
            </w:tcBorders>
            <w:shd w:val="clear" w:color="auto" w:fill="FFFFFF" w:themeFill="background1"/>
          </w:tcPr>
          <w:p w14:paraId="39C25576" w14:textId="77777777" w:rsidR="00441F46" w:rsidRPr="00FF5527" w:rsidRDefault="00441F46" w:rsidP="00441F46">
            <w:pPr>
              <w:adjustRightInd w:val="0"/>
              <w:snapToGrid w:val="0"/>
              <w:spacing w:line="240" w:lineRule="exact"/>
              <w:ind w:left="180" w:hangingChars="100" w:hanging="180"/>
              <w:rPr>
                <w:rFonts w:ascii="BIZ UDP明朝 Medium" w:eastAsia="BIZ UDP明朝 Medium" w:hAnsi="BIZ UDP明朝 Medium"/>
                <w:sz w:val="18"/>
              </w:rPr>
            </w:pPr>
          </w:p>
        </w:tc>
      </w:tr>
      <w:tr w:rsidR="005807AA" w:rsidRPr="005A5D70" w14:paraId="760DF603" w14:textId="77777777" w:rsidTr="00972940">
        <w:trPr>
          <w:trHeight w:val="360"/>
        </w:trPr>
        <w:tc>
          <w:tcPr>
            <w:tcW w:w="614" w:type="dxa"/>
            <w:vMerge/>
            <w:tcBorders>
              <w:left w:val="single" w:sz="18" w:space="0" w:color="auto"/>
              <w:right w:val="single" w:sz="8" w:space="0" w:color="auto"/>
            </w:tcBorders>
            <w:vAlign w:val="center"/>
          </w:tcPr>
          <w:p w14:paraId="39FEBF5A" w14:textId="77777777" w:rsidR="005807AA" w:rsidRPr="00EA5D20" w:rsidRDefault="005807AA" w:rsidP="005807AA">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5EBB72BC" w14:textId="5946804D" w:rsidR="005807AA" w:rsidRPr="005A5D70" w:rsidRDefault="005807AA" w:rsidP="005807AA">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997E24">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4D40836C" w14:textId="77777777" w:rsidR="005807AA" w:rsidRDefault="005807AA" w:rsidP="005807AA">
            <w:pPr>
              <w:adjustRightInd w:val="0"/>
              <w:snapToGrid w:val="0"/>
              <w:spacing w:line="240" w:lineRule="exact"/>
              <w:jc w:val="left"/>
              <w:rPr>
                <w:rFonts w:ascii="BIZ UDP明朝 Medium" w:eastAsia="BIZ UDP明朝 Medium" w:hAnsi="BIZ UDP明朝 Medium"/>
                <w:sz w:val="18"/>
              </w:rPr>
            </w:pPr>
            <w:r>
              <w:rPr>
                <w:rFonts w:ascii="BIZ UDP明朝 Medium" w:eastAsia="BIZ UDP明朝 Medium" w:hAnsi="BIZ UDP明朝 Medium" w:hint="eastAsia"/>
                <w:sz w:val="18"/>
              </w:rPr>
              <w:t>（指導要領音楽P２０～）</w:t>
            </w:r>
          </w:p>
          <w:p w14:paraId="6BC18F82" w14:textId="3ABEE441" w:rsidR="005807AA" w:rsidRDefault="005807AA" w:rsidP="005807AA">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Pr="005E3B9C">
              <w:rPr>
                <w:rFonts w:ascii="BIZ UDP明朝 Medium" w:eastAsia="BIZ UDP明朝 Medium" w:hAnsi="BIZ UDP明朝 Medium"/>
                <w:sz w:val="18"/>
              </w:rPr>
              <w:t>音楽を形づくっている要素の働かせ方などを試行錯誤しながら</w:t>
            </w:r>
            <w:r w:rsidR="00997E24">
              <w:rPr>
                <w:rFonts w:ascii="BIZ UDP明朝 Medium" w:eastAsia="BIZ UDP明朝 Medium" w:hAnsi="BIZ UDP明朝 Medium"/>
                <w:sz w:val="18"/>
              </w:rPr>
              <w:t>、</w:t>
            </w:r>
            <w:r w:rsidRPr="005E3B9C">
              <w:rPr>
                <w:rFonts w:ascii="BIZ UDP明朝 Medium" w:eastAsia="BIZ UDP明朝 Medium" w:hAnsi="BIZ UDP明朝 Medium"/>
                <w:sz w:val="18"/>
              </w:rPr>
              <w:t>表現したい身体表現について考え</w:t>
            </w:r>
            <w:r>
              <w:rPr>
                <w:rFonts w:ascii="BIZ UDP明朝 Medium" w:eastAsia="BIZ UDP明朝 Medium" w:hAnsi="BIZ UDP明朝 Medium" w:hint="eastAsia"/>
                <w:sz w:val="18"/>
              </w:rPr>
              <w:t>、</w:t>
            </w:r>
            <w:r w:rsidRPr="00A14875">
              <w:rPr>
                <w:rFonts w:ascii="BIZ UDP明朝 Medium" w:eastAsia="BIZ UDP明朝 Medium" w:hAnsi="BIZ UDP明朝 Medium"/>
                <w:sz w:val="18"/>
              </w:rPr>
              <w:t>どのように身体表現するかについて思いや意図をもつこと</w:t>
            </w:r>
            <w:r>
              <w:rPr>
                <w:rFonts w:ascii="BIZ UDP明朝 Medium" w:eastAsia="BIZ UDP明朝 Medium" w:hAnsi="BIZ UDP明朝 Medium" w:hint="eastAsia"/>
                <w:sz w:val="18"/>
              </w:rPr>
              <w:t>。</w:t>
            </w:r>
          </w:p>
          <w:p w14:paraId="7BAB65CF" w14:textId="77777777" w:rsidR="005807AA" w:rsidRDefault="005807AA" w:rsidP="005807AA">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○（イ）㋑</w:t>
            </w:r>
          </w:p>
          <w:p w14:paraId="796DB281" w14:textId="1F35A929" w:rsidR="005807AA" w:rsidRDefault="005807AA" w:rsidP="005807AA">
            <w:pPr>
              <w:adjustRightInd w:val="0"/>
              <w:snapToGrid w:val="0"/>
              <w:spacing w:line="240" w:lineRule="exact"/>
              <w:ind w:left="180" w:hangingChars="100" w:hanging="180"/>
              <w:jc w:val="left"/>
              <w:rPr>
                <w:rFonts w:ascii="BIZ UDP明朝 Medium" w:eastAsia="BIZ UDP明朝 Medium" w:hAnsi="BIZ UDP明朝 Medium"/>
                <w:sz w:val="18"/>
              </w:rPr>
            </w:pPr>
            <w:r w:rsidRPr="000F481F">
              <w:rPr>
                <w:rFonts w:ascii="BIZ UDP明朝 Medium" w:eastAsia="BIZ UDP明朝 Medium" w:hAnsi="BIZ UDP明朝 Medium"/>
                <w:sz w:val="18"/>
              </w:rPr>
              <w:t>〔共通事項〕と関わらせた指導に よって</w:t>
            </w:r>
            <w:r w:rsidR="00997E24">
              <w:rPr>
                <w:rFonts w:ascii="BIZ UDP明朝 Medium" w:eastAsia="BIZ UDP明朝 Medium" w:hAnsi="BIZ UDP明朝 Medium"/>
                <w:sz w:val="18"/>
              </w:rPr>
              <w:t>、</w:t>
            </w:r>
            <w:r w:rsidRPr="000F481F">
              <w:rPr>
                <w:rFonts w:ascii="BIZ UDP明朝 Medium" w:eastAsia="BIZ UDP明朝 Medium" w:hAnsi="BIZ UDP明朝 Medium"/>
                <w:sz w:val="18"/>
              </w:rPr>
              <w:t>その音楽固有の雰囲気や表情</w:t>
            </w:r>
            <w:r w:rsidR="00997E24">
              <w:rPr>
                <w:rFonts w:ascii="BIZ UDP明朝 Medium" w:eastAsia="BIZ UDP明朝 Medium" w:hAnsi="BIZ UDP明朝 Medium"/>
                <w:sz w:val="18"/>
              </w:rPr>
              <w:t>、</w:t>
            </w:r>
            <w:r w:rsidRPr="000F481F">
              <w:rPr>
                <w:rFonts w:ascii="BIZ UDP明朝 Medium" w:eastAsia="BIZ UDP明朝 Medium" w:hAnsi="BIZ UDP明朝 Medium"/>
                <w:sz w:val="18"/>
              </w:rPr>
              <w:t>味わいや音楽を形づくっている要素などを感じ取り</w:t>
            </w:r>
            <w:r w:rsidR="00997E24">
              <w:rPr>
                <w:rFonts w:ascii="BIZ UDP明朝 Medium" w:eastAsia="BIZ UDP明朝 Medium" w:hAnsi="BIZ UDP明朝 Medium"/>
                <w:sz w:val="18"/>
              </w:rPr>
              <w:t>、</w:t>
            </w:r>
            <w:r w:rsidRPr="000F481F">
              <w:rPr>
                <w:rFonts w:ascii="BIZ UDP明朝 Medium" w:eastAsia="BIZ UDP明朝 Medium" w:hAnsi="BIZ UDP明朝 Medium"/>
                <w:sz w:val="18"/>
              </w:rPr>
              <w:t>感じ取ったことと体の動きとの関わりについて理解すること</w:t>
            </w:r>
            <w:r>
              <w:rPr>
                <w:rFonts w:ascii="BIZ UDP明朝 Medium" w:eastAsia="BIZ UDP明朝 Medium" w:hAnsi="BIZ UDP明朝 Medium" w:hint="eastAsia"/>
                <w:sz w:val="18"/>
              </w:rPr>
              <w:t>。</w:t>
            </w:r>
          </w:p>
          <w:p w14:paraId="0065E5E5" w14:textId="3C7A531B" w:rsidR="005807AA" w:rsidRDefault="005807AA" w:rsidP="005807AA">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○（ウ）</w:t>
            </w:r>
            <w:r w:rsidR="00E367AE">
              <w:rPr>
                <w:rFonts w:ascii="BIZ UDP明朝 Medium" w:eastAsia="BIZ UDP明朝 Medium" w:hAnsi="BIZ UDP明朝 Medium" w:hint="eastAsia"/>
                <w:sz w:val="18"/>
              </w:rPr>
              <w:t>㋒</w:t>
            </w:r>
          </w:p>
          <w:p w14:paraId="25A8EE2A" w14:textId="748264D1" w:rsidR="00E367AE" w:rsidRDefault="00E367AE" w:rsidP="005807AA">
            <w:pPr>
              <w:adjustRightInd w:val="0"/>
              <w:snapToGrid w:val="0"/>
              <w:spacing w:line="240" w:lineRule="exact"/>
              <w:ind w:left="180" w:hangingChars="100" w:hanging="180"/>
              <w:jc w:val="left"/>
              <w:rPr>
                <w:rFonts w:ascii="BIZ UDP明朝 Medium" w:eastAsia="BIZ UDP明朝 Medium" w:hAnsi="BIZ UDP明朝 Medium"/>
                <w:sz w:val="18"/>
              </w:rPr>
            </w:pPr>
            <w:r w:rsidRPr="00E367AE">
              <w:rPr>
                <w:rFonts w:ascii="BIZ UDP明朝 Medium" w:eastAsia="BIZ UDP明朝 Medium" w:hAnsi="BIZ UDP明朝 Medium"/>
                <w:sz w:val="18"/>
              </w:rPr>
              <w:t>㋐や㋑の技能を 活用して</w:t>
            </w:r>
            <w:r w:rsidR="00997E24">
              <w:rPr>
                <w:rFonts w:ascii="BIZ UDP明朝 Medium" w:eastAsia="BIZ UDP明朝 Medium" w:hAnsi="BIZ UDP明朝 Medium"/>
                <w:sz w:val="18"/>
              </w:rPr>
              <w:t>、</w:t>
            </w:r>
            <w:r w:rsidRPr="00E367AE">
              <w:rPr>
                <w:rFonts w:ascii="BIZ UDP明朝 Medium" w:eastAsia="BIZ UDP明朝 Medium" w:hAnsi="BIZ UDP明朝 Medium"/>
                <w:sz w:val="18"/>
              </w:rPr>
              <w:t>その場で考</w:t>
            </w:r>
          </w:p>
          <w:p w14:paraId="7CFFA29A" w14:textId="370195C5" w:rsidR="005807AA" w:rsidRPr="00766D16" w:rsidRDefault="00E367AE" w:rsidP="00766D16">
            <w:pPr>
              <w:adjustRightInd w:val="0"/>
              <w:snapToGrid w:val="0"/>
              <w:spacing w:line="240" w:lineRule="exact"/>
              <w:ind w:left="180" w:hangingChars="100" w:hanging="180"/>
              <w:jc w:val="left"/>
              <w:rPr>
                <w:rFonts w:ascii="BIZ UDP明朝 Medium" w:eastAsia="BIZ UDP明朝 Medium" w:hAnsi="BIZ UDP明朝 Medium"/>
                <w:sz w:val="18"/>
              </w:rPr>
            </w:pPr>
            <w:r w:rsidRPr="00E367AE">
              <w:rPr>
                <w:rFonts w:ascii="BIZ UDP明朝 Medium" w:eastAsia="BIZ UDP明朝 Medium" w:hAnsi="BIZ UDP明朝 Medium"/>
                <w:sz w:val="18"/>
              </w:rPr>
              <w:t>え工夫した表現を組み合わせていくこと</w:t>
            </w:r>
            <w:r>
              <w:rPr>
                <w:rFonts w:ascii="BIZ UDP明朝 Medium" w:eastAsia="BIZ UDP明朝 Medium" w:hAnsi="BIZ UDP明朝 Medium" w:hint="eastAsia"/>
                <w:sz w:val="18"/>
              </w:rPr>
              <w:t>。</w:t>
            </w:r>
          </w:p>
        </w:tc>
      </w:tr>
      <w:tr w:rsidR="005807AA" w14:paraId="1C3CD762" w14:textId="77777777" w:rsidTr="00A81526">
        <w:trPr>
          <w:trHeight w:val="590"/>
        </w:trPr>
        <w:tc>
          <w:tcPr>
            <w:tcW w:w="614" w:type="dxa"/>
            <w:vMerge/>
            <w:tcBorders>
              <w:left w:val="single" w:sz="18" w:space="0" w:color="auto"/>
              <w:right w:val="single" w:sz="8" w:space="0" w:color="auto"/>
            </w:tcBorders>
            <w:vAlign w:val="center"/>
          </w:tcPr>
          <w:p w14:paraId="10A3CBE7" w14:textId="77777777" w:rsidR="005807AA" w:rsidRDefault="005807AA" w:rsidP="00441F4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76D2054D" w14:textId="67052352" w:rsidR="005807AA" w:rsidRPr="00034AAB" w:rsidRDefault="005807AA" w:rsidP="00441F46">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173DE7">
              <w:rPr>
                <w:rFonts w:ascii="BIZ UDゴシック" w:eastAsia="BIZ UDゴシック" w:hAnsi="BIZ UDゴシック" w:cs="メイリオ"/>
                <w:bCs/>
                <w:sz w:val="18"/>
                <w:szCs w:val="18"/>
              </w:rPr>
              <w:t>身体表現についての知識や技能を得たり生かしたりしながら</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 xml:space="preserve">身体表現を創意工夫すること。 </w:t>
            </w:r>
          </w:p>
        </w:tc>
        <w:tc>
          <w:tcPr>
            <w:tcW w:w="3330" w:type="dxa"/>
            <w:vMerge/>
            <w:tcBorders>
              <w:left w:val="single" w:sz="8" w:space="0" w:color="auto"/>
              <w:right w:val="single" w:sz="18" w:space="0" w:color="auto"/>
            </w:tcBorders>
            <w:shd w:val="clear" w:color="auto" w:fill="FFFFFF" w:themeFill="background1"/>
          </w:tcPr>
          <w:p w14:paraId="2A83C582" w14:textId="63503B76" w:rsidR="005807AA" w:rsidRDefault="005807AA" w:rsidP="006A1817">
            <w:pPr>
              <w:adjustRightInd w:val="0"/>
              <w:snapToGrid w:val="0"/>
              <w:spacing w:line="240" w:lineRule="exact"/>
              <w:ind w:left="180" w:hangingChars="100" w:hanging="180"/>
              <w:rPr>
                <w:rFonts w:ascii="BIZ UDP明朝 Medium" w:eastAsia="BIZ UDP明朝 Medium" w:hAnsi="BIZ UDP明朝 Medium"/>
                <w:sz w:val="18"/>
              </w:rPr>
            </w:pPr>
          </w:p>
        </w:tc>
      </w:tr>
      <w:tr w:rsidR="005807AA" w:rsidRPr="00FF5527" w14:paraId="3FA531C8" w14:textId="77777777" w:rsidTr="006A1817">
        <w:trPr>
          <w:trHeight w:val="538"/>
        </w:trPr>
        <w:tc>
          <w:tcPr>
            <w:tcW w:w="614" w:type="dxa"/>
            <w:vMerge/>
            <w:tcBorders>
              <w:left w:val="single" w:sz="18" w:space="0" w:color="auto"/>
              <w:right w:val="single" w:sz="8" w:space="0" w:color="auto"/>
            </w:tcBorders>
          </w:tcPr>
          <w:p w14:paraId="651F8532" w14:textId="77777777" w:rsidR="005807AA" w:rsidRPr="00EA5D20" w:rsidRDefault="005807AA" w:rsidP="00441F46">
            <w:pPr>
              <w:spacing w:line="200" w:lineRule="exact"/>
              <w:ind w:left="180"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27959E70" w14:textId="0258021F" w:rsidR="005807AA" w:rsidRDefault="005807AA" w:rsidP="005807AA">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173DE7">
              <w:rPr>
                <w:rFonts w:ascii="BIZ UDゴシック" w:eastAsia="BIZ UDゴシック" w:hAnsi="BIZ UDゴシック" w:cs="メイリオ"/>
                <w:bCs/>
                <w:sz w:val="18"/>
                <w:szCs w:val="18"/>
              </w:rPr>
              <w:t>次の㋐及び㋑の関わりについて理解すること。</w:t>
            </w:r>
          </w:p>
          <w:p w14:paraId="7E181540" w14:textId="3C807858" w:rsidR="005807AA" w:rsidRPr="00034AAB" w:rsidRDefault="005807AA" w:rsidP="00441F46">
            <w:pPr>
              <w:spacing w:line="200" w:lineRule="exact"/>
              <w:ind w:firstLineChars="100" w:firstLine="180"/>
              <w:rPr>
                <w:rFonts w:ascii="BIZ UDP明朝 Medium" w:eastAsia="BIZ UDP明朝 Medium" w:hAnsi="BIZ UDP明朝 Medium" w:cs="メイリオ"/>
                <w:bCs/>
                <w:sz w:val="18"/>
                <w:szCs w:val="18"/>
              </w:rPr>
            </w:pPr>
            <w:r w:rsidRPr="00173DE7">
              <w:rPr>
                <w:rFonts w:ascii="BIZ UDゴシック" w:eastAsia="BIZ UDゴシック" w:hAnsi="BIZ UDゴシック" w:cs="メイリオ"/>
                <w:bCs/>
                <w:sz w:val="18"/>
                <w:szCs w:val="18"/>
              </w:rPr>
              <w:t>㋑ 曲想や音楽の構造と体の動きとの関わり</w:t>
            </w:r>
          </w:p>
        </w:tc>
        <w:tc>
          <w:tcPr>
            <w:tcW w:w="3330" w:type="dxa"/>
            <w:vMerge/>
            <w:tcBorders>
              <w:left w:val="single" w:sz="8" w:space="0" w:color="auto"/>
              <w:right w:val="single" w:sz="18" w:space="0" w:color="auto"/>
            </w:tcBorders>
            <w:shd w:val="clear" w:color="auto" w:fill="FFFFFF" w:themeFill="background1"/>
          </w:tcPr>
          <w:p w14:paraId="7CF43514" w14:textId="68DB17EF" w:rsidR="005807AA" w:rsidRPr="00FF5527" w:rsidRDefault="005807AA" w:rsidP="006A1817">
            <w:pPr>
              <w:adjustRightInd w:val="0"/>
              <w:snapToGrid w:val="0"/>
              <w:spacing w:line="240" w:lineRule="exact"/>
              <w:ind w:left="180" w:hangingChars="100" w:hanging="180"/>
              <w:rPr>
                <w:rFonts w:ascii="BIZ UDP明朝 Medium" w:eastAsia="BIZ UDP明朝 Medium" w:hAnsi="BIZ UDP明朝 Medium"/>
                <w:sz w:val="18"/>
              </w:rPr>
            </w:pPr>
          </w:p>
        </w:tc>
      </w:tr>
      <w:tr w:rsidR="005807AA" w:rsidRPr="00FF5527" w14:paraId="0877DA7B" w14:textId="77777777" w:rsidTr="006A1817">
        <w:trPr>
          <w:trHeight w:val="1720"/>
        </w:trPr>
        <w:tc>
          <w:tcPr>
            <w:tcW w:w="614" w:type="dxa"/>
            <w:vMerge/>
            <w:tcBorders>
              <w:left w:val="single" w:sz="18" w:space="0" w:color="auto"/>
              <w:bottom w:val="single" w:sz="8" w:space="0" w:color="auto"/>
              <w:right w:val="single" w:sz="8" w:space="0" w:color="auto"/>
            </w:tcBorders>
          </w:tcPr>
          <w:p w14:paraId="3F73A6B0" w14:textId="77777777" w:rsidR="005807AA" w:rsidRPr="00EA5D20" w:rsidRDefault="005807AA" w:rsidP="00441F46">
            <w:pPr>
              <w:spacing w:line="200" w:lineRule="exact"/>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7ED2FE3F" w14:textId="64B2E09B" w:rsidR="005807AA" w:rsidRDefault="005807AA" w:rsidP="00441F46">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173DE7">
              <w:rPr>
                <w:rFonts w:ascii="BIZ UDゴシック" w:eastAsia="BIZ UDゴシック" w:hAnsi="BIZ UDゴシック" w:cs="メイリオ"/>
                <w:bCs/>
                <w:sz w:val="18"/>
                <w:szCs w:val="18"/>
              </w:rPr>
              <w:t>創意工夫を生かした表現をするために必要な次の㋐から㋒までの技能を身に付けること。</w:t>
            </w:r>
          </w:p>
          <w:p w14:paraId="069661CF" w14:textId="7DD3108E" w:rsidR="005807AA" w:rsidRPr="00787164" w:rsidRDefault="005807AA" w:rsidP="00441F46">
            <w:pPr>
              <w:adjustRightInd w:val="0"/>
              <w:snapToGrid w:val="0"/>
              <w:spacing w:line="240" w:lineRule="exact"/>
              <w:ind w:firstLineChars="100" w:firstLine="180"/>
              <w:rPr>
                <w:rFonts w:ascii="BIZ UDゴシック" w:eastAsia="BIZ UDゴシック" w:hAnsi="BIZ UDゴシック" w:cs="メイリオ"/>
                <w:bCs/>
                <w:sz w:val="18"/>
                <w:szCs w:val="18"/>
              </w:rPr>
            </w:pPr>
            <w:r w:rsidRPr="00173DE7">
              <w:rPr>
                <w:rFonts w:ascii="BIZ UDゴシック" w:eastAsia="BIZ UDゴシック" w:hAnsi="BIZ UDゴシック" w:cs="メイリオ"/>
                <w:bCs/>
                <w:sz w:val="18"/>
                <w:szCs w:val="18"/>
              </w:rPr>
              <w:t>㋒ 友達と動きを組み合わせたり</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即興的に表現したりする技能</w:t>
            </w:r>
          </w:p>
        </w:tc>
        <w:tc>
          <w:tcPr>
            <w:tcW w:w="3330" w:type="dxa"/>
            <w:vMerge/>
            <w:tcBorders>
              <w:left w:val="single" w:sz="8" w:space="0" w:color="auto"/>
              <w:bottom w:val="single" w:sz="8" w:space="0" w:color="auto"/>
              <w:right w:val="single" w:sz="18" w:space="0" w:color="auto"/>
            </w:tcBorders>
            <w:shd w:val="clear" w:color="auto" w:fill="FFFFFF" w:themeFill="background1"/>
          </w:tcPr>
          <w:p w14:paraId="5232F899" w14:textId="383AD28B" w:rsidR="005807AA" w:rsidRPr="00FF5527" w:rsidRDefault="005807AA" w:rsidP="00441F46">
            <w:pPr>
              <w:adjustRightInd w:val="0"/>
              <w:snapToGrid w:val="0"/>
              <w:spacing w:line="240" w:lineRule="exact"/>
              <w:ind w:left="180" w:hangingChars="100" w:hanging="180"/>
              <w:rPr>
                <w:rFonts w:ascii="BIZ UDP明朝 Medium" w:eastAsia="BIZ UDP明朝 Medium" w:hAnsi="BIZ UDP明朝 Medium"/>
                <w:sz w:val="18"/>
              </w:rPr>
            </w:pPr>
          </w:p>
        </w:tc>
      </w:tr>
      <w:tr w:rsidR="00AA7948" w:rsidRPr="00527B4D" w14:paraId="47BA460E" w14:textId="77777777" w:rsidTr="00A3236B">
        <w:trPr>
          <w:trHeight w:val="295"/>
        </w:trPr>
        <w:tc>
          <w:tcPr>
            <w:tcW w:w="614" w:type="dxa"/>
            <w:vMerge w:val="restart"/>
            <w:tcBorders>
              <w:top w:val="single" w:sz="8" w:space="0" w:color="auto"/>
              <w:left w:val="single" w:sz="18" w:space="0" w:color="auto"/>
              <w:right w:val="single" w:sz="8" w:space="0" w:color="auto"/>
            </w:tcBorders>
            <w:vAlign w:val="center"/>
          </w:tcPr>
          <w:p w14:paraId="79054C70" w14:textId="77777777" w:rsidR="00AA7948" w:rsidRDefault="00AA7948" w:rsidP="00AA7948">
            <w:pPr>
              <w:spacing w:line="200" w:lineRule="exact"/>
              <w:jc w:val="center"/>
              <w:rPr>
                <w:rFonts w:ascii="BIZ UDPゴシック" w:eastAsia="BIZ UDPゴシック" w:hAnsi="BIZ UDPゴシック" w:cs="メイリオ"/>
                <w:b/>
                <w:sz w:val="18"/>
                <w:szCs w:val="18"/>
              </w:rPr>
            </w:pPr>
            <w:bookmarkStart w:id="2" w:name="_Hlk61278331"/>
            <w:r>
              <w:rPr>
                <w:rFonts w:ascii="BIZ UDPゴシック" w:eastAsia="BIZ UDPゴシック" w:hAnsi="BIZ UDPゴシック" w:cs="メイリオ" w:hint="eastAsia"/>
                <w:b/>
                <w:sz w:val="18"/>
                <w:szCs w:val="18"/>
              </w:rPr>
              <w:t>B</w:t>
            </w:r>
          </w:p>
          <w:p w14:paraId="5B5267E3" w14:textId="77777777" w:rsidR="00AA7948" w:rsidRDefault="00AA7948" w:rsidP="00AA7948">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03684B68" w14:textId="77777777" w:rsidR="00AA7948" w:rsidRPr="00EA5D20" w:rsidRDefault="00AA7948" w:rsidP="00AA7948">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5884" w:type="dxa"/>
            <w:tcBorders>
              <w:top w:val="single" w:sz="8" w:space="0" w:color="auto"/>
              <w:left w:val="single" w:sz="8" w:space="0" w:color="auto"/>
              <w:right w:val="single" w:sz="18" w:space="0" w:color="auto"/>
            </w:tcBorders>
            <w:shd w:val="clear" w:color="auto" w:fill="D9D9D9" w:themeFill="background1" w:themeFillShade="D9"/>
            <w:vAlign w:val="center"/>
          </w:tcPr>
          <w:p w14:paraId="4412A498" w14:textId="1B6B49A7" w:rsidR="00AA7948" w:rsidRPr="00103DD9" w:rsidRDefault="00AA7948" w:rsidP="00AA7948">
            <w:pPr>
              <w:spacing w:line="200" w:lineRule="exact"/>
              <w:ind w:left="360" w:hangingChars="200" w:hanging="360"/>
              <w:rPr>
                <w:rFonts w:ascii="BIZ UDゴシック" w:eastAsia="BIZ UDゴシック" w:hAnsi="BIZ UDゴシック" w:cs="メイリオ"/>
                <w:b/>
                <w:sz w:val="18"/>
                <w:szCs w:val="18"/>
              </w:rPr>
            </w:pPr>
            <w:r w:rsidRPr="000C62D2">
              <w:rPr>
                <w:rFonts w:ascii="BIZ UDゴシック" w:eastAsia="BIZ UDゴシック" w:hAnsi="BIZ UDゴシック" w:cs="メイリオ"/>
                <w:b/>
                <w:sz w:val="18"/>
                <w:szCs w:val="18"/>
              </w:rPr>
              <w:t xml:space="preserve">ア　</w:t>
            </w:r>
            <w:r w:rsidRPr="00B4185A">
              <w:rPr>
                <w:rFonts w:ascii="BIZ UDゴシック" w:eastAsia="BIZ UDゴシック" w:hAnsi="BIZ UDゴシック" w:cs="メイリオ"/>
                <w:b/>
                <w:sz w:val="18"/>
                <w:szCs w:val="18"/>
              </w:rPr>
              <w:t xml:space="preserve">　鑑賞の活動を通して</w:t>
            </w:r>
            <w:r w:rsidR="00997E24">
              <w:rPr>
                <w:rFonts w:ascii="BIZ UDゴシック" w:eastAsia="BIZ UDゴシック" w:hAnsi="BIZ UDゴシック" w:cs="メイリオ"/>
                <w:b/>
                <w:sz w:val="18"/>
                <w:szCs w:val="18"/>
              </w:rPr>
              <w:t>、</w:t>
            </w:r>
            <w:r w:rsidRPr="00B4185A">
              <w:rPr>
                <w:rFonts w:ascii="BIZ UDゴシック" w:eastAsia="BIZ UDゴシック" w:hAnsi="BIZ UDゴシック" w:cs="メイリオ"/>
                <w:b/>
                <w:sz w:val="18"/>
                <w:szCs w:val="18"/>
              </w:rPr>
              <w:t>次の事項を身に付けることができるよう指導する。</w:t>
            </w:r>
          </w:p>
        </w:tc>
        <w:tc>
          <w:tcPr>
            <w:tcW w:w="3330" w:type="dxa"/>
            <w:vMerge w:val="restart"/>
            <w:tcBorders>
              <w:top w:val="single" w:sz="4" w:space="0" w:color="auto"/>
              <w:left w:val="single" w:sz="8" w:space="0" w:color="auto"/>
              <w:right w:val="single" w:sz="18" w:space="0" w:color="auto"/>
            </w:tcBorders>
            <w:shd w:val="clear" w:color="auto" w:fill="auto"/>
          </w:tcPr>
          <w:p w14:paraId="7CDA9689" w14:textId="77777777" w:rsidR="00AA7948" w:rsidRDefault="00AA7948" w:rsidP="00AA794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（指導要領音楽P２１～）</w:t>
            </w:r>
          </w:p>
          <w:p w14:paraId="68CDFA48" w14:textId="77777777" w:rsidR="00AA7948" w:rsidRDefault="00AA7948" w:rsidP="00AA794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8D6BD9">
              <w:rPr>
                <w:rFonts w:ascii="BIZ UDP明朝 Medium" w:eastAsia="BIZ UDP明朝 Medium" w:hAnsi="BIZ UDP明朝 Medium"/>
                <w:sz w:val="18"/>
              </w:rPr>
              <w:t>曲や演奏のよさなどについて</w:t>
            </w:r>
            <w:r w:rsidRPr="00766D16">
              <w:rPr>
                <w:rFonts w:ascii="BIZ UDP明朝 Medium" w:eastAsia="BIZ UDP明朝 Medium" w:hAnsi="BIZ UDP明朝 Medium"/>
                <w:sz w:val="18"/>
              </w:rPr>
              <w:t>自分なりの考えをもって曲全体を味わって聴くこと</w:t>
            </w:r>
            <w:r>
              <w:rPr>
                <w:rFonts w:ascii="BIZ UDP明朝 Medium" w:eastAsia="BIZ UDP明朝 Medium" w:hAnsi="BIZ UDP明朝 Medium" w:hint="eastAsia"/>
                <w:sz w:val="18"/>
              </w:rPr>
              <w:t>こ</w:t>
            </w:r>
            <w:r w:rsidRPr="008D6BD9">
              <w:rPr>
                <w:rFonts w:ascii="BIZ UDP明朝 Medium" w:eastAsia="BIZ UDP明朝 Medium" w:hAnsi="BIZ UDP明朝 Medium"/>
                <w:sz w:val="18"/>
              </w:rPr>
              <w:t>と</w:t>
            </w:r>
            <w:r>
              <w:rPr>
                <w:rFonts w:ascii="BIZ UDP明朝 Medium" w:eastAsia="BIZ UDP明朝 Medium" w:hAnsi="BIZ UDP明朝 Medium" w:hint="eastAsia"/>
                <w:sz w:val="18"/>
              </w:rPr>
              <w:t>。</w:t>
            </w:r>
          </w:p>
          <w:p w14:paraId="41078761" w14:textId="77777777" w:rsidR="00AA7948" w:rsidRDefault="00AA7948" w:rsidP="00AA794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○（ア）</w:t>
            </w:r>
          </w:p>
          <w:p w14:paraId="58E16B4E" w14:textId="448CDFBA" w:rsidR="00AA7948" w:rsidRDefault="00AA7948" w:rsidP="00AA7948">
            <w:pPr>
              <w:adjustRightInd w:val="0"/>
              <w:snapToGrid w:val="0"/>
              <w:spacing w:line="240" w:lineRule="exact"/>
              <w:rPr>
                <w:rFonts w:ascii="BIZ UDP明朝 Medium" w:eastAsia="BIZ UDP明朝 Medium" w:hAnsi="BIZ UDP明朝 Medium"/>
                <w:sz w:val="18"/>
              </w:rPr>
            </w:pPr>
            <w:r w:rsidRPr="00766D16">
              <w:rPr>
                <w:rFonts w:ascii="BIZ UDP明朝 Medium" w:eastAsia="BIZ UDP明朝 Medium" w:hAnsi="BIZ UDP明朝 Medium"/>
                <w:sz w:val="18"/>
              </w:rPr>
              <w:t>曲想及びその変化と</w:t>
            </w:r>
            <w:r w:rsidR="00997E24">
              <w:rPr>
                <w:rFonts w:ascii="BIZ UDP明朝 Medium" w:eastAsia="BIZ UDP明朝 Medium" w:hAnsi="BIZ UDP明朝 Medium"/>
                <w:sz w:val="18"/>
              </w:rPr>
              <w:t>、</w:t>
            </w:r>
            <w:r w:rsidRPr="00766D16">
              <w:rPr>
                <w:rFonts w:ascii="BIZ UDP明朝 Medium" w:eastAsia="BIZ UDP明朝 Medium" w:hAnsi="BIZ UDP明朝 Medium"/>
                <w:sz w:val="18"/>
              </w:rPr>
              <w:t xml:space="preserve"> 音楽の構造との関わりについて理解できるようにすること</w:t>
            </w:r>
            <w:r>
              <w:rPr>
                <w:rFonts w:ascii="BIZ UDP明朝 Medium" w:eastAsia="BIZ UDP明朝 Medium" w:hAnsi="BIZ UDP明朝 Medium" w:hint="eastAsia"/>
                <w:sz w:val="18"/>
              </w:rPr>
              <w:t>。</w:t>
            </w:r>
          </w:p>
          <w:p w14:paraId="5ADE6BB9" w14:textId="77777777" w:rsidR="00AA7948" w:rsidRDefault="00AA7948" w:rsidP="00AA794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59AB427C" w14:textId="77777777" w:rsidR="00AA7948" w:rsidRDefault="00AA7948" w:rsidP="00AA7948">
            <w:pPr>
              <w:spacing w:line="200" w:lineRule="exact"/>
              <w:ind w:left="360" w:hangingChars="200" w:hanging="360"/>
              <w:rPr>
                <w:rFonts w:ascii="BIZ UDP明朝 Medium" w:eastAsia="BIZ UDP明朝 Medium" w:hAnsi="BIZ UDP明朝 Medium"/>
                <w:sz w:val="18"/>
              </w:rPr>
            </w:pPr>
            <w:r>
              <w:rPr>
                <w:rFonts w:ascii="BIZ UDP明朝 Medium" w:eastAsia="BIZ UDP明朝 Medium" w:hAnsi="BIZ UDP明朝 Medium" w:hint="eastAsia"/>
                <w:sz w:val="18"/>
              </w:rPr>
              <w:t>音楽</w:t>
            </w:r>
            <w:r w:rsidRPr="00766D16">
              <w:rPr>
                <w:rFonts w:ascii="BIZ UDP明朝 Medium" w:eastAsia="BIZ UDP明朝 Medium" w:hAnsi="BIZ UDP明朝 Medium"/>
                <w:sz w:val="18"/>
              </w:rPr>
              <w:t xml:space="preserve">の背景となる文化や歴史に目を向 </w:t>
            </w:r>
          </w:p>
          <w:p w14:paraId="3438A87C" w14:textId="36B32FCD" w:rsidR="00AA7948" w:rsidRDefault="00AA7948" w:rsidP="00AA7948">
            <w:pPr>
              <w:spacing w:line="200" w:lineRule="exact"/>
              <w:ind w:left="360" w:hangingChars="200" w:hanging="360"/>
              <w:rPr>
                <w:rFonts w:ascii="BIZ UDP明朝 Medium" w:eastAsia="BIZ UDP明朝 Medium" w:hAnsi="BIZ UDP明朝 Medium"/>
                <w:sz w:val="18"/>
              </w:rPr>
            </w:pPr>
            <w:r w:rsidRPr="00766D16">
              <w:rPr>
                <w:rFonts w:ascii="BIZ UDP明朝 Medium" w:eastAsia="BIZ UDP明朝 Medium" w:hAnsi="BIZ UDP明朝 Medium"/>
                <w:sz w:val="18"/>
              </w:rPr>
              <w:t>け</w:t>
            </w:r>
            <w:r>
              <w:rPr>
                <w:rFonts w:ascii="BIZ UDP明朝 Medium" w:eastAsia="BIZ UDP明朝 Medium" w:hAnsi="BIZ UDP明朝 Medium" w:hint="eastAsia"/>
                <w:sz w:val="18"/>
              </w:rPr>
              <w:t>、</w:t>
            </w:r>
            <w:r w:rsidRPr="00766D16">
              <w:rPr>
                <w:rFonts w:ascii="BIZ UDP明朝 Medium" w:eastAsia="BIZ UDP明朝 Medium" w:hAnsi="BIZ UDP明朝 Medium"/>
                <w:sz w:val="18"/>
              </w:rPr>
              <w:t>曲想と音楽の構造を理解したり</w:t>
            </w:r>
            <w:r w:rsidR="00997E24">
              <w:rPr>
                <w:rFonts w:ascii="BIZ UDP明朝 Medium" w:eastAsia="BIZ UDP明朝 Medium" w:hAnsi="BIZ UDP明朝 Medium"/>
                <w:sz w:val="18"/>
              </w:rPr>
              <w:t>、</w:t>
            </w:r>
            <w:r w:rsidRPr="00766D16">
              <w:rPr>
                <w:rFonts w:ascii="BIZ UDP明朝 Medium" w:eastAsia="BIZ UDP明朝 Medium" w:hAnsi="BIZ UDP明朝 Medium"/>
                <w:sz w:val="18"/>
              </w:rPr>
              <w:t>音楽</w:t>
            </w:r>
          </w:p>
          <w:p w14:paraId="53218363" w14:textId="1A2262E5" w:rsidR="00AA7948" w:rsidRPr="00103DD9" w:rsidRDefault="00AA7948" w:rsidP="00AA7948">
            <w:pPr>
              <w:spacing w:line="200" w:lineRule="exact"/>
              <w:ind w:left="360" w:hangingChars="200" w:hanging="360"/>
              <w:rPr>
                <w:rFonts w:ascii="BIZ UDゴシック" w:eastAsia="BIZ UDゴシック" w:hAnsi="BIZ UDゴシック" w:cs="メイリオ"/>
                <w:b/>
                <w:sz w:val="18"/>
                <w:szCs w:val="18"/>
              </w:rPr>
            </w:pPr>
            <w:r w:rsidRPr="00766D16">
              <w:rPr>
                <w:rFonts w:ascii="BIZ UDP明朝 Medium" w:eastAsia="BIZ UDP明朝 Medium" w:hAnsi="BIZ UDP明朝 Medium"/>
                <w:sz w:val="18"/>
              </w:rPr>
              <w:t>の特徴を理解したりする</w:t>
            </w:r>
            <w:r>
              <w:rPr>
                <w:rFonts w:ascii="BIZ UDP明朝 Medium" w:eastAsia="BIZ UDP明朝 Medium" w:hAnsi="BIZ UDP明朝 Medium" w:hint="eastAsia"/>
                <w:sz w:val="18"/>
              </w:rPr>
              <w:t>こと。</w:t>
            </w:r>
          </w:p>
        </w:tc>
      </w:tr>
      <w:tr w:rsidR="00AA7948" w:rsidRPr="00527B4D" w14:paraId="705C952F" w14:textId="77777777" w:rsidTr="00594704">
        <w:trPr>
          <w:trHeight w:val="515"/>
        </w:trPr>
        <w:tc>
          <w:tcPr>
            <w:tcW w:w="614" w:type="dxa"/>
            <w:vMerge/>
            <w:tcBorders>
              <w:left w:val="single" w:sz="18" w:space="0" w:color="auto"/>
              <w:right w:val="single" w:sz="8" w:space="0" w:color="auto"/>
            </w:tcBorders>
            <w:vAlign w:val="center"/>
          </w:tcPr>
          <w:p w14:paraId="501E5FCD" w14:textId="77777777" w:rsidR="00AA7948" w:rsidRDefault="00AA7948" w:rsidP="00AA7948">
            <w:pPr>
              <w:spacing w:line="200" w:lineRule="exact"/>
              <w:jc w:val="center"/>
              <w:rPr>
                <w:rFonts w:ascii="BIZ UDPゴシック" w:eastAsia="BIZ UDPゴシック" w:hAnsi="BIZ UDPゴシック" w:cs="メイリオ"/>
                <w:b/>
                <w:sz w:val="18"/>
                <w:szCs w:val="18"/>
              </w:rPr>
            </w:pPr>
          </w:p>
        </w:tc>
        <w:tc>
          <w:tcPr>
            <w:tcW w:w="5884" w:type="dxa"/>
            <w:tcBorders>
              <w:left w:val="single" w:sz="8" w:space="0" w:color="auto"/>
              <w:bottom w:val="dashed" w:sz="4" w:space="0" w:color="auto"/>
              <w:right w:val="single" w:sz="8" w:space="0" w:color="auto"/>
            </w:tcBorders>
          </w:tcPr>
          <w:p w14:paraId="384E17B6" w14:textId="06A0101F" w:rsidR="00AA7948" w:rsidRPr="00D71B0C" w:rsidRDefault="00AA7948" w:rsidP="00AA7948">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2D652C">
              <w:rPr>
                <w:rFonts w:ascii="BIZ UDゴシック" w:eastAsia="BIZ UDゴシック" w:hAnsi="BIZ UDゴシック" w:cs="メイリオ"/>
                <w:bCs/>
                <w:sz w:val="18"/>
                <w:szCs w:val="18"/>
              </w:rPr>
              <w:t>鑑賞についての知識を得たり生かしたりしながら</w:t>
            </w:r>
            <w:r w:rsidR="00997E24">
              <w:rPr>
                <w:rFonts w:ascii="BIZ UDゴシック" w:eastAsia="BIZ UDゴシック" w:hAnsi="BIZ UDゴシック" w:cs="メイリオ"/>
                <w:bCs/>
                <w:sz w:val="18"/>
                <w:szCs w:val="18"/>
              </w:rPr>
              <w:t>、</w:t>
            </w:r>
            <w:r w:rsidRPr="002D652C">
              <w:rPr>
                <w:rFonts w:ascii="BIZ UDゴシック" w:eastAsia="BIZ UDゴシック" w:hAnsi="BIZ UDゴシック" w:cs="メイリオ"/>
                <w:bCs/>
                <w:sz w:val="18"/>
                <w:szCs w:val="18"/>
              </w:rPr>
              <w:t>曲や演奏のよさなどについて自分なりに考え</w:t>
            </w:r>
            <w:r w:rsidR="00997E24">
              <w:rPr>
                <w:rFonts w:ascii="BIZ UDゴシック" w:eastAsia="BIZ UDゴシック" w:hAnsi="BIZ UDゴシック" w:cs="メイリオ"/>
                <w:bCs/>
                <w:sz w:val="18"/>
                <w:szCs w:val="18"/>
              </w:rPr>
              <w:t>、</w:t>
            </w:r>
            <w:r w:rsidRPr="002D652C">
              <w:rPr>
                <w:rFonts w:ascii="BIZ UDゴシック" w:eastAsia="BIZ UDゴシック" w:hAnsi="BIZ UDゴシック" w:cs="メイリオ"/>
                <w:bCs/>
                <w:sz w:val="18"/>
                <w:szCs w:val="18"/>
              </w:rPr>
              <w:t xml:space="preserve">曲全体を味わって聴くこと。 </w:t>
            </w:r>
          </w:p>
        </w:tc>
        <w:tc>
          <w:tcPr>
            <w:tcW w:w="3330" w:type="dxa"/>
            <w:vMerge/>
            <w:tcBorders>
              <w:left w:val="single" w:sz="8" w:space="0" w:color="auto"/>
              <w:right w:val="single" w:sz="18" w:space="0" w:color="auto"/>
            </w:tcBorders>
            <w:shd w:val="clear" w:color="auto" w:fill="FFFFFF" w:themeFill="background1"/>
          </w:tcPr>
          <w:p w14:paraId="26F06B99" w14:textId="77777777" w:rsidR="00AA7948" w:rsidRPr="00FF5527" w:rsidRDefault="00AA7948" w:rsidP="00AA7948">
            <w:pPr>
              <w:adjustRightInd w:val="0"/>
              <w:snapToGrid w:val="0"/>
              <w:spacing w:line="240" w:lineRule="exact"/>
              <w:ind w:left="180" w:hangingChars="100" w:hanging="180"/>
              <w:rPr>
                <w:rFonts w:ascii="BIZ UDP明朝 Medium" w:eastAsia="BIZ UDP明朝 Medium" w:hAnsi="BIZ UDP明朝 Medium"/>
                <w:sz w:val="18"/>
              </w:rPr>
            </w:pPr>
          </w:p>
        </w:tc>
      </w:tr>
      <w:tr w:rsidR="00AA7948" w:rsidRPr="00525595" w14:paraId="51EC2200" w14:textId="77777777" w:rsidTr="00594704">
        <w:trPr>
          <w:trHeight w:val="1070"/>
        </w:trPr>
        <w:tc>
          <w:tcPr>
            <w:tcW w:w="614" w:type="dxa"/>
            <w:vMerge/>
            <w:tcBorders>
              <w:left w:val="single" w:sz="18" w:space="0" w:color="auto"/>
              <w:bottom w:val="single" w:sz="8" w:space="0" w:color="auto"/>
              <w:right w:val="single" w:sz="8" w:space="0" w:color="auto"/>
            </w:tcBorders>
            <w:textDirection w:val="tbRlV"/>
          </w:tcPr>
          <w:p w14:paraId="2AD42CA7" w14:textId="77777777" w:rsidR="00AA7948" w:rsidRPr="00EA5D20" w:rsidRDefault="00AA7948" w:rsidP="00AA7948">
            <w:pPr>
              <w:spacing w:line="200" w:lineRule="exact"/>
              <w:ind w:left="180" w:right="113"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438504A4" w14:textId="77777777" w:rsidR="00AA7948" w:rsidRDefault="00AA7948" w:rsidP="00AA7948">
            <w:pPr>
              <w:spacing w:line="200" w:lineRule="exact"/>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w:t>
            </w:r>
            <w:r w:rsidRPr="002D652C">
              <w:rPr>
                <w:rFonts w:ascii="BIZ UDゴシック" w:eastAsia="BIZ UDゴシック" w:hAnsi="BIZ UDゴシック" w:cs="メイリオ"/>
                <w:bCs/>
                <w:sz w:val="18"/>
                <w:szCs w:val="18"/>
              </w:rPr>
              <w:t>次の㋐及び㋑について理解すること。</w:t>
            </w:r>
          </w:p>
          <w:p w14:paraId="33B5614C" w14:textId="52563417" w:rsidR="00AA7948" w:rsidRDefault="00AA7948" w:rsidP="00AA7948">
            <w:pPr>
              <w:spacing w:line="200" w:lineRule="exact"/>
              <w:ind w:firstLineChars="100" w:firstLine="180"/>
              <w:rPr>
                <w:rFonts w:ascii="BIZ UDゴシック" w:eastAsia="BIZ UDゴシック" w:hAnsi="BIZ UDゴシック" w:cs="メイリオ"/>
                <w:bCs/>
                <w:sz w:val="18"/>
                <w:szCs w:val="18"/>
              </w:rPr>
            </w:pPr>
            <w:r w:rsidRPr="002D652C">
              <w:rPr>
                <w:rFonts w:ascii="BIZ UDゴシック" w:eastAsia="BIZ UDゴシック" w:hAnsi="BIZ UDゴシック" w:cs="メイリオ"/>
                <w:bCs/>
                <w:sz w:val="18"/>
                <w:szCs w:val="18"/>
              </w:rPr>
              <w:t>㋐ 曲想及びその変化と</w:t>
            </w:r>
            <w:r w:rsidR="00997E24">
              <w:rPr>
                <w:rFonts w:ascii="BIZ UDゴシック" w:eastAsia="BIZ UDゴシック" w:hAnsi="BIZ UDゴシック" w:cs="メイリオ"/>
                <w:bCs/>
                <w:sz w:val="18"/>
                <w:szCs w:val="18"/>
              </w:rPr>
              <w:t>、</w:t>
            </w:r>
            <w:r w:rsidRPr="002D652C">
              <w:rPr>
                <w:rFonts w:ascii="BIZ UDゴシック" w:eastAsia="BIZ UDゴシック" w:hAnsi="BIZ UDゴシック" w:cs="メイリオ"/>
                <w:bCs/>
                <w:sz w:val="18"/>
                <w:szCs w:val="18"/>
              </w:rPr>
              <w:t>音楽の構造との関わり</w:t>
            </w:r>
          </w:p>
          <w:p w14:paraId="28C1D0D2" w14:textId="3A7849D6" w:rsidR="00AA7948" w:rsidRPr="00D71B0C" w:rsidRDefault="00AA7948" w:rsidP="00AA7948">
            <w:pPr>
              <w:spacing w:line="200" w:lineRule="exact"/>
              <w:ind w:firstLineChars="100" w:firstLine="180"/>
              <w:rPr>
                <w:rFonts w:ascii="BIZ UDPゴシック" w:eastAsia="BIZ UDPゴシック" w:hAnsi="BIZ UDPゴシック" w:cs="メイリオ"/>
                <w:bCs/>
                <w:sz w:val="18"/>
                <w:szCs w:val="18"/>
              </w:rPr>
            </w:pPr>
            <w:r w:rsidRPr="002D652C">
              <w:rPr>
                <w:rFonts w:ascii="BIZ UDゴシック" w:eastAsia="BIZ UDゴシック" w:hAnsi="BIZ UDゴシック" w:cs="メイリオ"/>
                <w:bCs/>
                <w:sz w:val="18"/>
                <w:szCs w:val="18"/>
              </w:rPr>
              <w:t>㋑ 音楽の特徴とその背景となる文化や歴史などとの関わり</w:t>
            </w:r>
          </w:p>
        </w:tc>
        <w:tc>
          <w:tcPr>
            <w:tcW w:w="3330" w:type="dxa"/>
            <w:vMerge/>
            <w:tcBorders>
              <w:left w:val="single" w:sz="8" w:space="0" w:color="auto"/>
              <w:bottom w:val="single" w:sz="8" w:space="0" w:color="auto"/>
              <w:right w:val="single" w:sz="18" w:space="0" w:color="auto"/>
            </w:tcBorders>
            <w:shd w:val="clear" w:color="auto" w:fill="FFFFFF" w:themeFill="background1"/>
          </w:tcPr>
          <w:p w14:paraId="2E74CD13" w14:textId="77777777" w:rsidR="00AA7948" w:rsidRPr="00FF5527" w:rsidRDefault="00AA7948" w:rsidP="00AA7948">
            <w:pPr>
              <w:adjustRightInd w:val="0"/>
              <w:snapToGrid w:val="0"/>
              <w:spacing w:line="240" w:lineRule="exact"/>
              <w:rPr>
                <w:rFonts w:ascii="BIZ UDP明朝 Medium" w:eastAsia="BIZ UDP明朝 Medium" w:hAnsi="BIZ UDP明朝 Medium"/>
                <w:sz w:val="18"/>
              </w:rPr>
            </w:pPr>
          </w:p>
        </w:tc>
      </w:tr>
      <w:bookmarkEnd w:id="2"/>
      <w:tr w:rsidR="00AA7948" w:rsidRPr="00525595" w14:paraId="3ACFCC07" w14:textId="77777777" w:rsidTr="005E3B9C">
        <w:trPr>
          <w:cantSplit/>
          <w:trHeight w:val="361"/>
        </w:trPr>
        <w:tc>
          <w:tcPr>
            <w:tcW w:w="614" w:type="dxa"/>
            <w:vMerge w:val="restart"/>
            <w:tcBorders>
              <w:top w:val="single" w:sz="8" w:space="0" w:color="auto"/>
              <w:left w:val="single" w:sz="18" w:space="0" w:color="auto"/>
              <w:right w:val="single" w:sz="8" w:space="0" w:color="auto"/>
            </w:tcBorders>
            <w:textDirection w:val="tbRlV"/>
            <w:vAlign w:val="center"/>
          </w:tcPr>
          <w:p w14:paraId="6AE13A81" w14:textId="77777777" w:rsidR="00AA7948" w:rsidRPr="00EA5D20" w:rsidRDefault="00AA7948" w:rsidP="00AA7948">
            <w:pPr>
              <w:spacing w:line="200" w:lineRule="exact"/>
              <w:ind w:left="180" w:right="113"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共通事項</w:t>
            </w:r>
          </w:p>
        </w:tc>
        <w:tc>
          <w:tcPr>
            <w:tcW w:w="9214" w:type="dxa"/>
            <w:gridSpan w:val="2"/>
            <w:tcBorders>
              <w:top w:val="single" w:sz="8" w:space="0" w:color="auto"/>
              <w:left w:val="single" w:sz="8" w:space="0" w:color="auto"/>
              <w:bottom w:val="dashed" w:sz="4" w:space="0" w:color="auto"/>
              <w:right w:val="single" w:sz="18" w:space="0" w:color="auto"/>
            </w:tcBorders>
            <w:shd w:val="clear" w:color="auto" w:fill="D9D9D9" w:themeFill="background1" w:themeFillShade="D9"/>
            <w:vAlign w:val="center"/>
          </w:tcPr>
          <w:p w14:paraId="5D8E6544" w14:textId="01B5C9AB" w:rsidR="00AA7948" w:rsidRDefault="00AA7948" w:rsidP="00AA7948">
            <w:pPr>
              <w:adjustRightInd w:val="0"/>
              <w:snapToGrid w:val="0"/>
              <w:spacing w:line="240" w:lineRule="exact"/>
              <w:rPr>
                <w:rFonts w:ascii="BIZ UDP明朝 Medium" w:eastAsia="BIZ UDP明朝 Medium" w:hAnsi="BIZ UDP明朝 Medium"/>
                <w:sz w:val="18"/>
              </w:rPr>
            </w:pPr>
            <w:r>
              <w:rPr>
                <w:rFonts w:ascii="BIZ UDゴシック" w:eastAsia="BIZ UDゴシック" w:hAnsi="BIZ UDゴシック" w:cs="メイリオ" w:hint="eastAsia"/>
                <w:b/>
                <w:sz w:val="18"/>
                <w:szCs w:val="18"/>
              </w:rPr>
              <w:t>（１）</w:t>
            </w:r>
            <w:r w:rsidRPr="00BA12A4">
              <w:rPr>
                <w:rFonts w:ascii="BIZ UDゴシック" w:eastAsia="BIZ UDゴシック" w:hAnsi="BIZ UDゴシック" w:cs="メイリオ"/>
                <w:b/>
                <w:bCs/>
                <w:sz w:val="18"/>
                <w:szCs w:val="18"/>
              </w:rPr>
              <w:t>１段階と２段階の「Ａ表現」及び「Ｂ鑑賞」の指導を通して</w:t>
            </w:r>
            <w:r w:rsidR="00997E24">
              <w:rPr>
                <w:rFonts w:ascii="BIZ UDゴシック" w:eastAsia="BIZ UDゴシック" w:hAnsi="BIZ UDゴシック" w:cs="メイリオ"/>
                <w:b/>
                <w:bCs/>
                <w:sz w:val="18"/>
                <w:szCs w:val="18"/>
              </w:rPr>
              <w:t>、</w:t>
            </w:r>
            <w:r w:rsidRPr="00BA12A4">
              <w:rPr>
                <w:rFonts w:ascii="BIZ UDゴシック" w:eastAsia="BIZ UDゴシック" w:hAnsi="BIZ UDゴシック" w:cs="メイリオ"/>
                <w:b/>
                <w:bCs/>
                <w:sz w:val="18"/>
                <w:szCs w:val="18"/>
              </w:rPr>
              <w:t>次の事 項を身に付けることができるよう指導する。</w:t>
            </w:r>
          </w:p>
        </w:tc>
      </w:tr>
      <w:tr w:rsidR="00423335" w:rsidRPr="00525595" w14:paraId="297A6D5C" w14:textId="77777777" w:rsidTr="00C9095B">
        <w:trPr>
          <w:cantSplit/>
          <w:trHeight w:val="1273"/>
        </w:trPr>
        <w:tc>
          <w:tcPr>
            <w:tcW w:w="614" w:type="dxa"/>
            <w:vMerge/>
            <w:tcBorders>
              <w:left w:val="single" w:sz="18" w:space="0" w:color="auto"/>
              <w:right w:val="single" w:sz="8" w:space="0" w:color="auto"/>
            </w:tcBorders>
            <w:textDirection w:val="tbRlV"/>
            <w:vAlign w:val="center"/>
          </w:tcPr>
          <w:p w14:paraId="50D2F8B7" w14:textId="77777777" w:rsidR="00423335" w:rsidRDefault="00423335" w:rsidP="00423335">
            <w:pPr>
              <w:spacing w:line="200" w:lineRule="exact"/>
              <w:ind w:left="180" w:right="113" w:hangingChars="100" w:hanging="180"/>
              <w:jc w:val="center"/>
              <w:rPr>
                <w:rFonts w:ascii="BIZ UDPゴシック" w:eastAsia="BIZ UDPゴシック" w:hAnsi="BIZ UDPゴシック" w:cs="メイリオ"/>
                <w:b/>
                <w:sz w:val="18"/>
                <w:szCs w:val="18"/>
              </w:rPr>
            </w:pPr>
          </w:p>
        </w:tc>
        <w:tc>
          <w:tcPr>
            <w:tcW w:w="5884" w:type="dxa"/>
            <w:tcBorders>
              <w:top w:val="single" w:sz="8" w:space="0" w:color="auto"/>
              <w:left w:val="single" w:sz="8" w:space="0" w:color="auto"/>
              <w:bottom w:val="dashed" w:sz="4" w:space="0" w:color="auto"/>
              <w:right w:val="single" w:sz="8" w:space="0" w:color="auto"/>
            </w:tcBorders>
          </w:tcPr>
          <w:p w14:paraId="489C6BF5" w14:textId="6E8BD41A" w:rsidR="00423335" w:rsidRPr="00D71B0C" w:rsidRDefault="00423335" w:rsidP="00423335">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ア</w:t>
            </w:r>
            <w:r>
              <w:rPr>
                <w:rFonts w:ascii="BIZ UDゴシック" w:eastAsia="BIZ UDゴシック" w:hAnsi="BIZ UDゴシック" w:cs="メイリオ" w:hint="eastAsia"/>
                <w:bCs/>
                <w:sz w:val="18"/>
                <w:szCs w:val="18"/>
              </w:rPr>
              <w:t xml:space="preserve"> </w:t>
            </w:r>
            <w:r w:rsidRPr="00B423CB">
              <w:rPr>
                <w:rFonts w:ascii="BIZ UDゴシック" w:eastAsia="BIZ UDゴシック" w:hAnsi="BIZ UDゴシック" w:cs="メイリオ"/>
                <w:bCs/>
                <w:sz w:val="18"/>
                <w:szCs w:val="18"/>
              </w:rPr>
              <w:t>音楽を形づくっている要素や要素同士の関連を知覚し</w:t>
            </w:r>
            <w:r w:rsidR="00997E24">
              <w:rPr>
                <w:rFonts w:ascii="BIZ UDゴシック" w:eastAsia="BIZ UDゴシック" w:hAnsi="BIZ UDゴシック" w:cs="メイリオ"/>
                <w:bCs/>
                <w:sz w:val="18"/>
                <w:szCs w:val="18"/>
              </w:rPr>
              <w:t>、</w:t>
            </w:r>
            <w:r w:rsidRPr="00B423CB">
              <w:rPr>
                <w:rFonts w:ascii="BIZ UDゴシック" w:eastAsia="BIZ UDゴシック" w:hAnsi="BIZ UDゴシック" w:cs="メイリオ"/>
                <w:bCs/>
                <w:sz w:val="18"/>
                <w:szCs w:val="18"/>
              </w:rPr>
              <w:t>それらの働きが生み出す特質や雰囲気を感受しながら</w:t>
            </w:r>
            <w:r w:rsidR="00997E24">
              <w:rPr>
                <w:rFonts w:ascii="BIZ UDゴシック" w:eastAsia="BIZ UDゴシック" w:hAnsi="BIZ UDゴシック" w:cs="メイリオ"/>
                <w:bCs/>
                <w:sz w:val="18"/>
                <w:szCs w:val="18"/>
              </w:rPr>
              <w:t>、</w:t>
            </w:r>
            <w:r w:rsidRPr="00B423CB">
              <w:rPr>
                <w:rFonts w:ascii="BIZ UDゴシック" w:eastAsia="BIZ UDゴシック" w:hAnsi="BIZ UDゴシック" w:cs="メイリオ"/>
                <w:bCs/>
                <w:sz w:val="18"/>
                <w:szCs w:val="18"/>
              </w:rPr>
              <w:t xml:space="preserve">知覚したことと感受したこととの関わりについて考えること。 </w:t>
            </w:r>
          </w:p>
        </w:tc>
        <w:tc>
          <w:tcPr>
            <w:tcW w:w="3330" w:type="dxa"/>
            <w:vMerge w:val="restart"/>
            <w:tcBorders>
              <w:left w:val="single" w:sz="8" w:space="0" w:color="auto"/>
              <w:right w:val="single" w:sz="18" w:space="0" w:color="auto"/>
            </w:tcBorders>
            <w:shd w:val="clear" w:color="auto" w:fill="auto"/>
          </w:tcPr>
          <w:p w14:paraId="1CCAAE96" w14:textId="20E2CD1D" w:rsidR="00423335" w:rsidRDefault="00423335" w:rsidP="0042333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3B2192">
              <w:rPr>
                <w:rFonts w:ascii="BIZ UDP明朝 Medium" w:eastAsia="BIZ UDP明朝 Medium" w:hAnsi="BIZ UDP明朝 Medium"/>
                <w:sz w:val="18"/>
              </w:rPr>
              <w:t>合奏や合唱などの活動を通して</w:t>
            </w:r>
            <w:r w:rsidR="00997E24">
              <w:rPr>
                <w:rFonts w:ascii="BIZ UDP明朝 Medium" w:eastAsia="BIZ UDP明朝 Medium" w:hAnsi="BIZ UDP明朝 Medium"/>
                <w:sz w:val="18"/>
              </w:rPr>
              <w:t>、</w:t>
            </w:r>
            <w:r w:rsidRPr="003B2192">
              <w:rPr>
                <w:rFonts w:ascii="BIZ UDP明朝 Medium" w:eastAsia="BIZ UDP明朝 Medium" w:hAnsi="BIZ UDP明朝 Medium"/>
                <w:sz w:val="18"/>
              </w:rPr>
              <w:t>和音のもつ表情を感じることができるようにすること。</w:t>
            </w:r>
          </w:p>
          <w:p w14:paraId="26987E1F" w14:textId="6D09C429" w:rsidR="00423335" w:rsidRDefault="00423335" w:rsidP="0042333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3B2192">
              <w:rPr>
                <w:rFonts w:ascii="BIZ UDP明朝 Medium" w:eastAsia="BIZ UDP明朝 Medium" w:hAnsi="BIZ UDP明朝 Medium"/>
                <w:sz w:val="18"/>
              </w:rPr>
              <w:t>音符</w:t>
            </w:r>
            <w:r w:rsidR="00997E24">
              <w:rPr>
                <w:rFonts w:ascii="BIZ UDP明朝 Medium" w:eastAsia="BIZ UDP明朝 Medium" w:hAnsi="BIZ UDP明朝 Medium"/>
                <w:sz w:val="18"/>
              </w:rPr>
              <w:t>、</w:t>
            </w:r>
            <w:r w:rsidRPr="003B2192">
              <w:rPr>
                <w:rFonts w:ascii="BIZ UDP明朝 Medium" w:eastAsia="BIZ UDP明朝 Medium" w:hAnsi="BIZ UDP明朝 Medium"/>
                <w:sz w:val="18"/>
              </w:rPr>
              <w:t>休符</w:t>
            </w:r>
            <w:r w:rsidR="00997E24">
              <w:rPr>
                <w:rFonts w:ascii="BIZ UDP明朝 Medium" w:eastAsia="BIZ UDP明朝 Medium" w:hAnsi="BIZ UDP明朝 Medium"/>
                <w:sz w:val="18"/>
              </w:rPr>
              <w:t>、</w:t>
            </w:r>
            <w:r w:rsidRPr="003B2192">
              <w:rPr>
                <w:rFonts w:ascii="BIZ UDP明朝 Medium" w:eastAsia="BIZ UDP明朝 Medium" w:hAnsi="BIZ UDP明朝 Medium"/>
                <w:sz w:val="18"/>
              </w:rPr>
              <w:t>記号や用語の取扱い</w:t>
            </w:r>
          </w:p>
          <w:p w14:paraId="432B25A2" w14:textId="389B0AEF" w:rsidR="00423335" w:rsidRDefault="00423335" w:rsidP="0042333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（小学校指導要領より）</w:t>
            </w:r>
          </w:p>
          <w:p w14:paraId="694F7E6F" w14:textId="78E7DB1E" w:rsidR="00423335" w:rsidRDefault="00423335" w:rsidP="0042333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※左図参照</w:t>
            </w:r>
          </w:p>
          <w:p w14:paraId="29B24636" w14:textId="58FE8356" w:rsidR="00423335" w:rsidRDefault="00423335" w:rsidP="00423335">
            <w:pPr>
              <w:adjustRightInd w:val="0"/>
              <w:snapToGrid w:val="0"/>
              <w:spacing w:line="240" w:lineRule="exact"/>
              <w:rPr>
                <w:rFonts w:ascii="BIZ UDP明朝 Medium" w:eastAsia="BIZ UDP明朝 Medium" w:hAnsi="BIZ UDP明朝 Medium"/>
                <w:sz w:val="18"/>
              </w:rPr>
            </w:pPr>
          </w:p>
          <w:p w14:paraId="373C4FF2" w14:textId="168411C1" w:rsidR="00423335" w:rsidRDefault="00423335" w:rsidP="00423335">
            <w:pPr>
              <w:adjustRightInd w:val="0"/>
              <w:snapToGrid w:val="0"/>
              <w:spacing w:line="240" w:lineRule="exact"/>
              <w:rPr>
                <w:rFonts w:ascii="BIZ UDP明朝 Medium" w:eastAsia="BIZ UDP明朝 Medium" w:hAnsi="BIZ UDP明朝 Medium"/>
                <w:sz w:val="18"/>
              </w:rPr>
            </w:pPr>
          </w:p>
          <w:p w14:paraId="492C49EC" w14:textId="780C9539" w:rsidR="00423335" w:rsidRDefault="00423335" w:rsidP="00423335">
            <w:pPr>
              <w:adjustRightInd w:val="0"/>
              <w:snapToGrid w:val="0"/>
              <w:spacing w:line="240" w:lineRule="exact"/>
              <w:rPr>
                <w:rFonts w:ascii="BIZ UDP明朝 Medium" w:eastAsia="BIZ UDP明朝 Medium" w:hAnsi="BIZ UDP明朝 Medium"/>
                <w:sz w:val="18"/>
              </w:rPr>
            </w:pPr>
          </w:p>
          <w:p w14:paraId="431CB4EE" w14:textId="6B76B7C0" w:rsidR="00423335" w:rsidRDefault="00423335" w:rsidP="0042333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（中学校指導要領より）</w:t>
            </w:r>
          </w:p>
          <w:p w14:paraId="33E669ED" w14:textId="15C5AE9C" w:rsidR="00423335" w:rsidRDefault="00423335" w:rsidP="00423335">
            <w:pPr>
              <w:adjustRightInd w:val="0"/>
              <w:snapToGrid w:val="0"/>
              <w:spacing w:line="240" w:lineRule="exact"/>
              <w:rPr>
                <w:rFonts w:ascii="BIZ UDP明朝 Medium" w:eastAsia="BIZ UDP明朝 Medium" w:hAnsi="BIZ UDP明朝 Medium"/>
                <w:sz w:val="18"/>
              </w:rPr>
            </w:pPr>
            <w:r>
              <w:rPr>
                <w:noProof/>
              </w:rPr>
              <w:drawing>
                <wp:anchor distT="0" distB="0" distL="114300" distR="114300" simplePos="0" relativeHeight="251662336" behindDoc="0" locked="0" layoutInCell="1" allowOverlap="1" wp14:anchorId="0950D580" wp14:editId="5EFD49DE">
                  <wp:simplePos x="0" y="0"/>
                  <wp:positionH relativeFrom="margin">
                    <wp:posOffset>-30423</wp:posOffset>
                  </wp:positionH>
                  <wp:positionV relativeFrom="paragraph">
                    <wp:posOffset>101138</wp:posOffset>
                  </wp:positionV>
                  <wp:extent cx="2032000" cy="807767"/>
                  <wp:effectExtent l="19050" t="19050" r="25400" b="1143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564" t="40134" r="4194" b="3010"/>
                          <a:stretch/>
                        </pic:blipFill>
                        <pic:spPr bwMode="auto">
                          <a:xfrm>
                            <a:off x="0" y="0"/>
                            <a:ext cx="2032000" cy="807767"/>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23335" w:rsidRPr="00525595" w14:paraId="29157A5E" w14:textId="77777777" w:rsidTr="00423335">
        <w:trPr>
          <w:cantSplit/>
          <w:trHeight w:val="3008"/>
        </w:trPr>
        <w:tc>
          <w:tcPr>
            <w:tcW w:w="614" w:type="dxa"/>
            <w:vMerge/>
            <w:tcBorders>
              <w:left w:val="single" w:sz="18" w:space="0" w:color="auto"/>
              <w:bottom w:val="single" w:sz="18" w:space="0" w:color="auto"/>
              <w:right w:val="single" w:sz="8" w:space="0" w:color="auto"/>
            </w:tcBorders>
            <w:textDirection w:val="tbRlV"/>
            <w:vAlign w:val="center"/>
          </w:tcPr>
          <w:p w14:paraId="58C2281B" w14:textId="77777777" w:rsidR="00423335" w:rsidRDefault="00423335" w:rsidP="00AA7948">
            <w:pPr>
              <w:spacing w:line="200" w:lineRule="exact"/>
              <w:ind w:left="180" w:right="113"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18" w:space="0" w:color="auto"/>
              <w:right w:val="single" w:sz="8" w:space="0" w:color="auto"/>
            </w:tcBorders>
          </w:tcPr>
          <w:p w14:paraId="2B896ACD" w14:textId="5280D844" w:rsidR="00423335" w:rsidRPr="00D71B0C" w:rsidRDefault="00423335" w:rsidP="00AA7948">
            <w:pPr>
              <w:spacing w:line="200" w:lineRule="exact"/>
              <w:ind w:left="210" w:hangingChars="100" w:hanging="210"/>
              <w:rPr>
                <w:rFonts w:ascii="BIZ UDゴシック" w:eastAsia="BIZ UDゴシック" w:hAnsi="BIZ UDゴシック" w:cs="メイリオ"/>
                <w:bCs/>
                <w:sz w:val="18"/>
                <w:szCs w:val="18"/>
              </w:rPr>
            </w:pPr>
            <w:r>
              <w:rPr>
                <w:noProof/>
              </w:rPr>
              <w:drawing>
                <wp:anchor distT="0" distB="0" distL="114300" distR="114300" simplePos="0" relativeHeight="251661312" behindDoc="0" locked="0" layoutInCell="1" allowOverlap="1" wp14:anchorId="24F352D9" wp14:editId="3AD41A25">
                  <wp:simplePos x="0" y="0"/>
                  <wp:positionH relativeFrom="margin">
                    <wp:posOffset>799811</wp:posOffset>
                  </wp:positionH>
                  <wp:positionV relativeFrom="paragraph">
                    <wp:posOffset>288175</wp:posOffset>
                  </wp:positionV>
                  <wp:extent cx="2066059" cy="1580283"/>
                  <wp:effectExtent l="19050" t="19050" r="10795" b="203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9635" t="22091" r="2564" b="1466"/>
                          <a:stretch/>
                        </pic:blipFill>
                        <pic:spPr bwMode="auto">
                          <a:xfrm>
                            <a:off x="0" y="0"/>
                            <a:ext cx="2077274" cy="1588861"/>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1B0C">
              <w:rPr>
                <w:rFonts w:ascii="BIZ UDゴシック" w:eastAsia="BIZ UDゴシック" w:hAnsi="BIZ UDゴシック" w:cs="メイリオ"/>
                <w:bCs/>
                <w:sz w:val="18"/>
                <w:szCs w:val="18"/>
              </w:rPr>
              <w:t>イ</w:t>
            </w:r>
            <w:r>
              <w:rPr>
                <w:rFonts w:ascii="BIZ UDゴシック" w:eastAsia="BIZ UDゴシック" w:hAnsi="BIZ UDゴシック" w:cs="メイリオ" w:hint="eastAsia"/>
                <w:bCs/>
                <w:sz w:val="18"/>
                <w:szCs w:val="18"/>
              </w:rPr>
              <w:t xml:space="preserve"> </w:t>
            </w:r>
            <w:r w:rsidRPr="00B423CB">
              <w:rPr>
                <w:rFonts w:ascii="BIZ UDゴシック" w:eastAsia="BIZ UDゴシック" w:hAnsi="BIZ UDゴシック" w:cs="メイリオ"/>
                <w:bCs/>
                <w:sz w:val="18"/>
                <w:szCs w:val="18"/>
              </w:rPr>
              <w:t>音楽を形づくっている要素及びそれらに関わる用語や記号などについて</w:t>
            </w:r>
            <w:r w:rsidR="00997E24">
              <w:rPr>
                <w:rFonts w:ascii="BIZ UDゴシック" w:eastAsia="BIZ UDゴシック" w:hAnsi="BIZ UDゴシック" w:cs="メイリオ"/>
                <w:bCs/>
                <w:sz w:val="18"/>
                <w:szCs w:val="18"/>
              </w:rPr>
              <w:t>、</w:t>
            </w:r>
            <w:r w:rsidRPr="00B423CB">
              <w:rPr>
                <w:rFonts w:ascii="BIZ UDゴシック" w:eastAsia="BIZ UDゴシック" w:hAnsi="BIZ UDゴシック" w:cs="メイリオ"/>
                <w:bCs/>
                <w:sz w:val="18"/>
                <w:szCs w:val="18"/>
              </w:rPr>
              <w:t>音楽における働きと関わらせて理解すること。</w:t>
            </w:r>
          </w:p>
        </w:tc>
        <w:tc>
          <w:tcPr>
            <w:tcW w:w="3330" w:type="dxa"/>
            <w:vMerge/>
            <w:tcBorders>
              <w:left w:val="single" w:sz="8" w:space="0" w:color="auto"/>
              <w:bottom w:val="single" w:sz="18" w:space="0" w:color="auto"/>
              <w:right w:val="single" w:sz="18" w:space="0" w:color="auto"/>
            </w:tcBorders>
          </w:tcPr>
          <w:p w14:paraId="51D30FE4" w14:textId="77777777" w:rsidR="00423335" w:rsidRDefault="00423335" w:rsidP="00AA7948">
            <w:pPr>
              <w:adjustRightInd w:val="0"/>
              <w:snapToGrid w:val="0"/>
              <w:spacing w:line="240" w:lineRule="exact"/>
              <w:ind w:left="180" w:hangingChars="100" w:hanging="180"/>
              <w:rPr>
                <w:rFonts w:ascii="BIZ UDP明朝 Medium" w:eastAsia="BIZ UDP明朝 Medium" w:hAnsi="BIZ UDP明朝 Medium"/>
                <w:sz w:val="18"/>
              </w:rPr>
            </w:pPr>
          </w:p>
        </w:tc>
      </w:tr>
    </w:tbl>
    <w:p w14:paraId="195CA952" w14:textId="77777777" w:rsidR="00FF5527" w:rsidRPr="00045A00" w:rsidRDefault="00FF5527" w:rsidP="00872524">
      <w:pPr>
        <w:widowControl/>
        <w:jc w:val="left"/>
        <w:rPr>
          <w:rFonts w:ascii="メイリオ" w:eastAsia="メイリオ" w:hAnsi="メイリオ" w:cs="メイリオ"/>
          <w:sz w:val="18"/>
          <w:szCs w:val="18"/>
        </w:rPr>
      </w:pPr>
    </w:p>
    <w:sectPr w:rsidR="00FF5527" w:rsidRPr="00045A00" w:rsidSect="002C075B">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01F3" w14:textId="77777777" w:rsidR="001B1F7F" w:rsidRDefault="001B1F7F" w:rsidP="00212913">
      <w:r>
        <w:separator/>
      </w:r>
    </w:p>
  </w:endnote>
  <w:endnote w:type="continuationSeparator" w:id="0">
    <w:p w14:paraId="05B99480" w14:textId="77777777" w:rsidR="001B1F7F" w:rsidRDefault="001B1F7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0C8" w14:textId="77777777" w:rsidR="005E3B9C" w:rsidRPr="009B2B1B" w:rsidRDefault="005E3B9C">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CEDC" w14:textId="77777777" w:rsidR="001B1F7F" w:rsidRDefault="001B1F7F" w:rsidP="00212913">
      <w:r>
        <w:separator/>
      </w:r>
    </w:p>
  </w:footnote>
  <w:footnote w:type="continuationSeparator" w:id="0">
    <w:p w14:paraId="688D2C8C" w14:textId="77777777" w:rsidR="001B1F7F" w:rsidRDefault="001B1F7F"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1FB0"/>
    <w:rsid w:val="000055CA"/>
    <w:rsid w:val="0001193F"/>
    <w:rsid w:val="000153C6"/>
    <w:rsid w:val="00021C09"/>
    <w:rsid w:val="0002390C"/>
    <w:rsid w:val="00024C28"/>
    <w:rsid w:val="00034AAB"/>
    <w:rsid w:val="00045A00"/>
    <w:rsid w:val="00052070"/>
    <w:rsid w:val="0005271D"/>
    <w:rsid w:val="00056ED0"/>
    <w:rsid w:val="000609B7"/>
    <w:rsid w:val="000646FF"/>
    <w:rsid w:val="00073E61"/>
    <w:rsid w:val="000760AF"/>
    <w:rsid w:val="000865AD"/>
    <w:rsid w:val="000944BB"/>
    <w:rsid w:val="000A0FC9"/>
    <w:rsid w:val="000A2CC8"/>
    <w:rsid w:val="000A5B05"/>
    <w:rsid w:val="000C62D2"/>
    <w:rsid w:val="000D222F"/>
    <w:rsid w:val="000D36F2"/>
    <w:rsid w:val="000E07F3"/>
    <w:rsid w:val="000E116B"/>
    <w:rsid w:val="000E3115"/>
    <w:rsid w:val="000E67C8"/>
    <w:rsid w:val="000F3191"/>
    <w:rsid w:val="000F3430"/>
    <w:rsid w:val="000F481F"/>
    <w:rsid w:val="000F5BD1"/>
    <w:rsid w:val="00103DD9"/>
    <w:rsid w:val="00110D45"/>
    <w:rsid w:val="0011129F"/>
    <w:rsid w:val="00115369"/>
    <w:rsid w:val="00126B15"/>
    <w:rsid w:val="001376B1"/>
    <w:rsid w:val="00152BC1"/>
    <w:rsid w:val="001610E8"/>
    <w:rsid w:val="00173047"/>
    <w:rsid w:val="00173DE7"/>
    <w:rsid w:val="00175935"/>
    <w:rsid w:val="00181C2D"/>
    <w:rsid w:val="00182BEC"/>
    <w:rsid w:val="001A0C50"/>
    <w:rsid w:val="001B1EFF"/>
    <w:rsid w:val="001B1F7F"/>
    <w:rsid w:val="001C43D5"/>
    <w:rsid w:val="001D2E46"/>
    <w:rsid w:val="001D6315"/>
    <w:rsid w:val="001E57DC"/>
    <w:rsid w:val="001F5189"/>
    <w:rsid w:val="00202240"/>
    <w:rsid w:val="00205693"/>
    <w:rsid w:val="00207CEF"/>
    <w:rsid w:val="00212913"/>
    <w:rsid w:val="00212E1C"/>
    <w:rsid w:val="00216570"/>
    <w:rsid w:val="00216743"/>
    <w:rsid w:val="00221E3E"/>
    <w:rsid w:val="00225ADF"/>
    <w:rsid w:val="00234042"/>
    <w:rsid w:val="002467B3"/>
    <w:rsid w:val="00250778"/>
    <w:rsid w:val="002719C0"/>
    <w:rsid w:val="00292AED"/>
    <w:rsid w:val="00294E86"/>
    <w:rsid w:val="00295135"/>
    <w:rsid w:val="002A4724"/>
    <w:rsid w:val="002B4001"/>
    <w:rsid w:val="002C075B"/>
    <w:rsid w:val="002C1A03"/>
    <w:rsid w:val="002C461A"/>
    <w:rsid w:val="002D0409"/>
    <w:rsid w:val="002D652C"/>
    <w:rsid w:val="002D6AAD"/>
    <w:rsid w:val="002D738B"/>
    <w:rsid w:val="002E6000"/>
    <w:rsid w:val="002F0149"/>
    <w:rsid w:val="002F6FD7"/>
    <w:rsid w:val="0031682A"/>
    <w:rsid w:val="00330101"/>
    <w:rsid w:val="00333054"/>
    <w:rsid w:val="0033314D"/>
    <w:rsid w:val="00333751"/>
    <w:rsid w:val="00334EFC"/>
    <w:rsid w:val="00341285"/>
    <w:rsid w:val="00344682"/>
    <w:rsid w:val="00380904"/>
    <w:rsid w:val="003810DA"/>
    <w:rsid w:val="00386BC5"/>
    <w:rsid w:val="00392651"/>
    <w:rsid w:val="003A4300"/>
    <w:rsid w:val="003A7D73"/>
    <w:rsid w:val="003B2192"/>
    <w:rsid w:val="003D08A1"/>
    <w:rsid w:val="003D35D9"/>
    <w:rsid w:val="003D4AE4"/>
    <w:rsid w:val="003E215A"/>
    <w:rsid w:val="003E2BFD"/>
    <w:rsid w:val="003E53A3"/>
    <w:rsid w:val="003E562C"/>
    <w:rsid w:val="003F36B3"/>
    <w:rsid w:val="003F4035"/>
    <w:rsid w:val="00407B9D"/>
    <w:rsid w:val="004141D2"/>
    <w:rsid w:val="00423335"/>
    <w:rsid w:val="00441F46"/>
    <w:rsid w:val="0044283C"/>
    <w:rsid w:val="00452EE0"/>
    <w:rsid w:val="00455BDC"/>
    <w:rsid w:val="004577B8"/>
    <w:rsid w:val="0046751C"/>
    <w:rsid w:val="0047221A"/>
    <w:rsid w:val="00477D44"/>
    <w:rsid w:val="00485276"/>
    <w:rsid w:val="004852DB"/>
    <w:rsid w:val="004A38B6"/>
    <w:rsid w:val="004A7BF9"/>
    <w:rsid w:val="004B0394"/>
    <w:rsid w:val="004C68F1"/>
    <w:rsid w:val="004D5E6E"/>
    <w:rsid w:val="004E6218"/>
    <w:rsid w:val="00525595"/>
    <w:rsid w:val="00540931"/>
    <w:rsid w:val="00565AFE"/>
    <w:rsid w:val="0056712B"/>
    <w:rsid w:val="005744B1"/>
    <w:rsid w:val="005807AA"/>
    <w:rsid w:val="005A2B16"/>
    <w:rsid w:val="005A5D70"/>
    <w:rsid w:val="005B2B5A"/>
    <w:rsid w:val="005B34D6"/>
    <w:rsid w:val="005B4719"/>
    <w:rsid w:val="005C1677"/>
    <w:rsid w:val="005C5A67"/>
    <w:rsid w:val="005C7CFF"/>
    <w:rsid w:val="005D0C80"/>
    <w:rsid w:val="005E3B9C"/>
    <w:rsid w:val="005F0B83"/>
    <w:rsid w:val="005F3D2C"/>
    <w:rsid w:val="005F5B20"/>
    <w:rsid w:val="005F5DD7"/>
    <w:rsid w:val="005F5F3B"/>
    <w:rsid w:val="0060551F"/>
    <w:rsid w:val="00641BD3"/>
    <w:rsid w:val="00667D2E"/>
    <w:rsid w:val="00673216"/>
    <w:rsid w:val="00673472"/>
    <w:rsid w:val="006744BA"/>
    <w:rsid w:val="00675D2D"/>
    <w:rsid w:val="00677AA1"/>
    <w:rsid w:val="006854C6"/>
    <w:rsid w:val="006906CC"/>
    <w:rsid w:val="00690C28"/>
    <w:rsid w:val="00690F82"/>
    <w:rsid w:val="006A250B"/>
    <w:rsid w:val="006A7F65"/>
    <w:rsid w:val="006B02A2"/>
    <w:rsid w:val="006B3ED1"/>
    <w:rsid w:val="006B4540"/>
    <w:rsid w:val="006B79DD"/>
    <w:rsid w:val="006D09BF"/>
    <w:rsid w:val="006E5F7F"/>
    <w:rsid w:val="006F4C6B"/>
    <w:rsid w:val="006F7348"/>
    <w:rsid w:val="00704FD2"/>
    <w:rsid w:val="007066AB"/>
    <w:rsid w:val="00711CF9"/>
    <w:rsid w:val="007313F1"/>
    <w:rsid w:val="007421EB"/>
    <w:rsid w:val="00750BFF"/>
    <w:rsid w:val="007515BD"/>
    <w:rsid w:val="0075240B"/>
    <w:rsid w:val="0076148C"/>
    <w:rsid w:val="00766D16"/>
    <w:rsid w:val="00767EC0"/>
    <w:rsid w:val="00771F4B"/>
    <w:rsid w:val="00774E04"/>
    <w:rsid w:val="00787164"/>
    <w:rsid w:val="00787F78"/>
    <w:rsid w:val="00794767"/>
    <w:rsid w:val="00796A7D"/>
    <w:rsid w:val="007A391C"/>
    <w:rsid w:val="007A44F8"/>
    <w:rsid w:val="007B0650"/>
    <w:rsid w:val="007D50CE"/>
    <w:rsid w:val="007D5CF6"/>
    <w:rsid w:val="00804092"/>
    <w:rsid w:val="00804DD5"/>
    <w:rsid w:val="00805F27"/>
    <w:rsid w:val="00820BCB"/>
    <w:rsid w:val="0082138A"/>
    <w:rsid w:val="00823FC7"/>
    <w:rsid w:val="008266DB"/>
    <w:rsid w:val="00832DA6"/>
    <w:rsid w:val="00833C86"/>
    <w:rsid w:val="0084217B"/>
    <w:rsid w:val="008421B1"/>
    <w:rsid w:val="0084488E"/>
    <w:rsid w:val="0086126A"/>
    <w:rsid w:val="00872524"/>
    <w:rsid w:val="008772EC"/>
    <w:rsid w:val="00897F6E"/>
    <w:rsid w:val="008A1D31"/>
    <w:rsid w:val="008A6CF9"/>
    <w:rsid w:val="008B0320"/>
    <w:rsid w:val="008B0419"/>
    <w:rsid w:val="008B5EF0"/>
    <w:rsid w:val="008C7D94"/>
    <w:rsid w:val="008D2C01"/>
    <w:rsid w:val="008D329A"/>
    <w:rsid w:val="008D6BD9"/>
    <w:rsid w:val="008F077A"/>
    <w:rsid w:val="00901793"/>
    <w:rsid w:val="00902BB1"/>
    <w:rsid w:val="0091203B"/>
    <w:rsid w:val="00913CE3"/>
    <w:rsid w:val="00916541"/>
    <w:rsid w:val="009247AD"/>
    <w:rsid w:val="0092597E"/>
    <w:rsid w:val="00930E03"/>
    <w:rsid w:val="00931A32"/>
    <w:rsid w:val="00947B4E"/>
    <w:rsid w:val="00952736"/>
    <w:rsid w:val="00962E2F"/>
    <w:rsid w:val="00963EFA"/>
    <w:rsid w:val="00980D13"/>
    <w:rsid w:val="00980DF4"/>
    <w:rsid w:val="00983E21"/>
    <w:rsid w:val="00993DFD"/>
    <w:rsid w:val="00997E24"/>
    <w:rsid w:val="009A2EBA"/>
    <w:rsid w:val="009B05C4"/>
    <w:rsid w:val="009B2B1B"/>
    <w:rsid w:val="009B2E4B"/>
    <w:rsid w:val="009D1D64"/>
    <w:rsid w:val="009D21F8"/>
    <w:rsid w:val="009D5A38"/>
    <w:rsid w:val="009E0500"/>
    <w:rsid w:val="009E3D79"/>
    <w:rsid w:val="009E3F43"/>
    <w:rsid w:val="00A0053B"/>
    <w:rsid w:val="00A06B91"/>
    <w:rsid w:val="00A14875"/>
    <w:rsid w:val="00A21B50"/>
    <w:rsid w:val="00A244E4"/>
    <w:rsid w:val="00A37557"/>
    <w:rsid w:val="00A415FB"/>
    <w:rsid w:val="00A42285"/>
    <w:rsid w:val="00A61F26"/>
    <w:rsid w:val="00A71F86"/>
    <w:rsid w:val="00A7736D"/>
    <w:rsid w:val="00A975DB"/>
    <w:rsid w:val="00A97767"/>
    <w:rsid w:val="00AA7948"/>
    <w:rsid w:val="00AB34CE"/>
    <w:rsid w:val="00AB647F"/>
    <w:rsid w:val="00AC49D2"/>
    <w:rsid w:val="00AC4E61"/>
    <w:rsid w:val="00AD6EEA"/>
    <w:rsid w:val="00AE1687"/>
    <w:rsid w:val="00AE78FA"/>
    <w:rsid w:val="00AF4095"/>
    <w:rsid w:val="00AF5BA7"/>
    <w:rsid w:val="00B13070"/>
    <w:rsid w:val="00B22DA1"/>
    <w:rsid w:val="00B26386"/>
    <w:rsid w:val="00B33529"/>
    <w:rsid w:val="00B4185A"/>
    <w:rsid w:val="00B423CB"/>
    <w:rsid w:val="00B42F9F"/>
    <w:rsid w:val="00B43190"/>
    <w:rsid w:val="00B445F9"/>
    <w:rsid w:val="00B56737"/>
    <w:rsid w:val="00B62F77"/>
    <w:rsid w:val="00B851CE"/>
    <w:rsid w:val="00BA0DC8"/>
    <w:rsid w:val="00BA12A4"/>
    <w:rsid w:val="00BA6D44"/>
    <w:rsid w:val="00BA79DE"/>
    <w:rsid w:val="00BD19D9"/>
    <w:rsid w:val="00BF11ED"/>
    <w:rsid w:val="00BF1D51"/>
    <w:rsid w:val="00BF316C"/>
    <w:rsid w:val="00BF3333"/>
    <w:rsid w:val="00C31651"/>
    <w:rsid w:val="00C35994"/>
    <w:rsid w:val="00C36B0C"/>
    <w:rsid w:val="00C44EB5"/>
    <w:rsid w:val="00C45C72"/>
    <w:rsid w:val="00C477A5"/>
    <w:rsid w:val="00C5643A"/>
    <w:rsid w:val="00C6513C"/>
    <w:rsid w:val="00C65414"/>
    <w:rsid w:val="00C67916"/>
    <w:rsid w:val="00C755F3"/>
    <w:rsid w:val="00C75D57"/>
    <w:rsid w:val="00C82A72"/>
    <w:rsid w:val="00C82A77"/>
    <w:rsid w:val="00C82CC3"/>
    <w:rsid w:val="00C93F90"/>
    <w:rsid w:val="00CA4553"/>
    <w:rsid w:val="00CA7612"/>
    <w:rsid w:val="00CB1593"/>
    <w:rsid w:val="00CB1BA9"/>
    <w:rsid w:val="00CB4D4D"/>
    <w:rsid w:val="00CB532F"/>
    <w:rsid w:val="00CC691A"/>
    <w:rsid w:val="00CC6DDF"/>
    <w:rsid w:val="00CD0D03"/>
    <w:rsid w:val="00CE095C"/>
    <w:rsid w:val="00CE71BE"/>
    <w:rsid w:val="00CF10F0"/>
    <w:rsid w:val="00CF11A0"/>
    <w:rsid w:val="00CF2D07"/>
    <w:rsid w:val="00CF6068"/>
    <w:rsid w:val="00D0011C"/>
    <w:rsid w:val="00D0334C"/>
    <w:rsid w:val="00D03E01"/>
    <w:rsid w:val="00D2784A"/>
    <w:rsid w:val="00D44F4E"/>
    <w:rsid w:val="00D456FF"/>
    <w:rsid w:val="00D649B2"/>
    <w:rsid w:val="00D66B5C"/>
    <w:rsid w:val="00D71B0C"/>
    <w:rsid w:val="00D77213"/>
    <w:rsid w:val="00D811B1"/>
    <w:rsid w:val="00D8138C"/>
    <w:rsid w:val="00D86625"/>
    <w:rsid w:val="00D87318"/>
    <w:rsid w:val="00D90BA6"/>
    <w:rsid w:val="00D91F70"/>
    <w:rsid w:val="00DA1128"/>
    <w:rsid w:val="00DA5640"/>
    <w:rsid w:val="00DB45E7"/>
    <w:rsid w:val="00DC6A70"/>
    <w:rsid w:val="00DE35D7"/>
    <w:rsid w:val="00DE4564"/>
    <w:rsid w:val="00DF1821"/>
    <w:rsid w:val="00DF2928"/>
    <w:rsid w:val="00DF4364"/>
    <w:rsid w:val="00DF4415"/>
    <w:rsid w:val="00DF68E4"/>
    <w:rsid w:val="00E0069B"/>
    <w:rsid w:val="00E00B1A"/>
    <w:rsid w:val="00E16C6C"/>
    <w:rsid w:val="00E367AE"/>
    <w:rsid w:val="00E5351A"/>
    <w:rsid w:val="00E608F7"/>
    <w:rsid w:val="00E710F2"/>
    <w:rsid w:val="00E81E31"/>
    <w:rsid w:val="00E835B9"/>
    <w:rsid w:val="00E93DFD"/>
    <w:rsid w:val="00EA15CF"/>
    <w:rsid w:val="00EA335C"/>
    <w:rsid w:val="00EB5E9C"/>
    <w:rsid w:val="00EB63CC"/>
    <w:rsid w:val="00EC7DD4"/>
    <w:rsid w:val="00ED4A73"/>
    <w:rsid w:val="00ED4E3A"/>
    <w:rsid w:val="00ED5C81"/>
    <w:rsid w:val="00EE00FB"/>
    <w:rsid w:val="00EE225A"/>
    <w:rsid w:val="00EF55E2"/>
    <w:rsid w:val="00F1040B"/>
    <w:rsid w:val="00F301E4"/>
    <w:rsid w:val="00F562B0"/>
    <w:rsid w:val="00F64738"/>
    <w:rsid w:val="00F6589D"/>
    <w:rsid w:val="00F6645B"/>
    <w:rsid w:val="00F671A3"/>
    <w:rsid w:val="00F877A5"/>
    <w:rsid w:val="00F93691"/>
    <w:rsid w:val="00F97AC2"/>
    <w:rsid w:val="00FA57A8"/>
    <w:rsid w:val="00FA65EF"/>
    <w:rsid w:val="00FB16BB"/>
    <w:rsid w:val="00FB17B0"/>
    <w:rsid w:val="00FD1A55"/>
    <w:rsid w:val="00FE0196"/>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2D8C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C07F-8C67-476A-9F24-D417615C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cp:revision>
  <cp:lastPrinted>2021-03-19T03:05:00Z</cp:lastPrinted>
  <dcterms:created xsi:type="dcterms:W3CDTF">2022-01-11T23:51:00Z</dcterms:created>
  <dcterms:modified xsi:type="dcterms:W3CDTF">2022-01-11T23:51:00Z</dcterms:modified>
</cp:coreProperties>
</file>