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46" w:type="dxa"/>
        <w:tblInd w:w="72" w:type="dxa"/>
        <w:tblLayout w:type="fixed"/>
        <w:tblLook w:val="04A0" w:firstRow="1" w:lastRow="0" w:firstColumn="1" w:lastColumn="0" w:noHBand="0" w:noVBand="1"/>
      </w:tblPr>
      <w:tblGrid>
        <w:gridCol w:w="6993"/>
        <w:gridCol w:w="2853"/>
      </w:tblGrid>
      <w:tr w:rsidR="00BB6900" w:rsidRPr="00BB6900" w:rsidTr="00DD264A">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rsidR="00BB6900" w:rsidRPr="00BB6900" w:rsidRDefault="005A0FDA" w:rsidP="00396EAF">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中学部　２</w:t>
            </w:r>
            <w:r w:rsidR="00BB6900">
              <w:rPr>
                <w:rFonts w:ascii="BIZ UDPゴシック" w:eastAsia="BIZ UDPゴシック" w:hAnsi="BIZ UDPゴシック" w:cs="メイリオ" w:hint="eastAsia"/>
                <w:b/>
                <w:sz w:val="24"/>
                <w:szCs w:val="24"/>
              </w:rPr>
              <w:t>年生　職業</w:t>
            </w:r>
            <w:r w:rsidR="00396EAF">
              <w:rPr>
                <w:rFonts w:ascii="BIZ UDPゴシック" w:eastAsia="BIZ UDPゴシック" w:hAnsi="BIZ UDPゴシック" w:cs="メイリオ" w:hint="eastAsia"/>
                <w:b/>
                <w:sz w:val="24"/>
                <w:szCs w:val="24"/>
              </w:rPr>
              <w:t>・家庭科（職業分野）</w:t>
            </w:r>
            <w:bookmarkStart w:id="0" w:name="_GoBack"/>
            <w:bookmarkEnd w:id="0"/>
            <w:r w:rsidR="00BB6900" w:rsidRPr="00BB6900">
              <w:rPr>
                <w:rFonts w:ascii="BIZ UDPゴシック" w:eastAsia="BIZ UDPゴシック" w:hAnsi="BIZ UDPゴシック" w:cs="メイリオ" w:hint="eastAsia"/>
                <w:b/>
                <w:sz w:val="24"/>
                <w:szCs w:val="24"/>
              </w:rPr>
              <w:t xml:space="preserve">　年間計画</w:t>
            </w:r>
          </w:p>
        </w:tc>
      </w:tr>
      <w:tr w:rsidR="00BB6900" w:rsidRPr="00BB6900" w:rsidTr="00DD264A">
        <w:trPr>
          <w:trHeight w:val="349"/>
        </w:trPr>
        <w:tc>
          <w:tcPr>
            <w:tcW w:w="9846" w:type="dxa"/>
            <w:gridSpan w:val="2"/>
            <w:tcBorders>
              <w:top w:val="single" w:sz="18" w:space="0" w:color="auto"/>
              <w:left w:val="single" w:sz="18" w:space="0" w:color="auto"/>
              <w:right w:val="single" w:sz="18" w:space="0" w:color="auto"/>
            </w:tcBorders>
            <w:shd w:val="clear" w:color="auto" w:fill="FFFF66"/>
          </w:tcPr>
          <w:p w:rsidR="00BB6900" w:rsidRPr="00BB6900" w:rsidRDefault="00BB6900" w:rsidP="00BB6900">
            <w:pPr>
              <w:jc w:val="center"/>
              <w:rPr>
                <w:rFonts w:ascii="BIZ UDPゴシック" w:eastAsia="BIZ UDPゴシック" w:hAnsi="BIZ UDPゴシック" w:cs="メイリオ"/>
                <w:b/>
                <w:sz w:val="18"/>
              </w:rPr>
            </w:pPr>
            <w:r w:rsidRPr="00BB6900">
              <w:rPr>
                <w:rFonts w:ascii="BIZ UDPゴシック" w:eastAsia="BIZ UDPゴシック" w:hAnsi="BIZ UDPゴシック" w:cs="メイリオ" w:hint="eastAsia"/>
                <w:b/>
                <w:sz w:val="18"/>
              </w:rPr>
              <w:t>【１段階】</w:t>
            </w:r>
          </w:p>
        </w:tc>
      </w:tr>
      <w:tr w:rsidR="00BB6900" w:rsidRPr="00BB6900" w:rsidTr="001D26EB">
        <w:trPr>
          <w:trHeight w:val="435"/>
        </w:trPr>
        <w:tc>
          <w:tcPr>
            <w:tcW w:w="6993" w:type="dxa"/>
            <w:tcBorders>
              <w:top w:val="single" w:sz="12" w:space="0" w:color="auto"/>
              <w:left w:val="single" w:sz="18" w:space="0" w:color="auto"/>
              <w:bottom w:val="single" w:sz="12" w:space="0" w:color="auto"/>
              <w:right w:val="single" w:sz="4" w:space="0" w:color="auto"/>
            </w:tcBorders>
            <w:vAlign w:val="center"/>
          </w:tcPr>
          <w:p w:rsidR="00BB6900" w:rsidRPr="001D26EB" w:rsidRDefault="00BB6900" w:rsidP="001D26EB">
            <w:pPr>
              <w:adjustRightInd w:val="0"/>
              <w:snapToGrid w:val="0"/>
              <w:spacing w:line="0" w:lineRule="atLeast"/>
              <w:ind w:left="240" w:hangingChars="100" w:hanging="240"/>
              <w:jc w:val="center"/>
              <w:rPr>
                <w:rFonts w:ascii="ＭＳ 明朝" w:eastAsia="ＭＳ 明朝" w:hAnsi="ＭＳ 明朝" w:cs="Times New Roman"/>
                <w:sz w:val="24"/>
                <w:szCs w:val="18"/>
              </w:rPr>
            </w:pPr>
            <w:r w:rsidRPr="001D26EB">
              <w:rPr>
                <w:rFonts w:ascii="ＭＳ 明朝" w:eastAsia="ＭＳ 明朝" w:hAnsi="ＭＳ 明朝" w:cs="Times New Roman" w:hint="eastAsia"/>
                <w:sz w:val="24"/>
                <w:szCs w:val="18"/>
              </w:rPr>
              <w:t>指導内容</w:t>
            </w:r>
          </w:p>
        </w:tc>
        <w:tc>
          <w:tcPr>
            <w:tcW w:w="2853" w:type="dxa"/>
            <w:tcBorders>
              <w:top w:val="single" w:sz="12" w:space="0" w:color="auto"/>
              <w:left w:val="single" w:sz="4" w:space="0" w:color="auto"/>
              <w:bottom w:val="single" w:sz="12" w:space="0" w:color="auto"/>
              <w:right w:val="single" w:sz="18" w:space="0" w:color="auto"/>
            </w:tcBorders>
          </w:tcPr>
          <w:p w:rsidR="00BB6900" w:rsidRPr="0040237D" w:rsidRDefault="00BB6900" w:rsidP="0040237D">
            <w:pPr>
              <w:adjustRightInd w:val="0"/>
              <w:snapToGrid w:val="0"/>
              <w:spacing w:line="0" w:lineRule="atLeast"/>
              <w:ind w:left="180" w:hangingChars="100" w:hanging="180"/>
              <w:jc w:val="center"/>
              <w:rPr>
                <w:rFonts w:ascii="ＭＳ 明朝" w:eastAsia="ＭＳ 明朝" w:hAnsi="ＭＳ 明朝" w:cs="Times New Roman"/>
                <w:sz w:val="18"/>
                <w:szCs w:val="18"/>
              </w:rPr>
            </w:pPr>
            <w:r w:rsidRPr="0040237D">
              <w:rPr>
                <w:rFonts w:ascii="ＭＳ 明朝" w:eastAsia="ＭＳ 明朝" w:hAnsi="ＭＳ 明朝" w:cs="Times New Roman" w:hint="eastAsia"/>
                <w:sz w:val="18"/>
                <w:szCs w:val="18"/>
              </w:rPr>
              <w:t>単元名（仮）</w:t>
            </w:r>
            <w:r w:rsidR="0040237D">
              <w:rPr>
                <w:rFonts w:ascii="ＭＳ 明朝" w:eastAsia="ＭＳ 明朝" w:hAnsi="ＭＳ 明朝" w:cs="Times New Roman" w:hint="eastAsia"/>
                <w:sz w:val="18"/>
                <w:szCs w:val="18"/>
              </w:rPr>
              <w:t>※授業者による</w:t>
            </w:r>
          </w:p>
          <w:p w:rsidR="00BB6900" w:rsidRPr="0040237D" w:rsidRDefault="00BB6900" w:rsidP="0040237D">
            <w:pPr>
              <w:adjustRightInd w:val="0"/>
              <w:snapToGrid w:val="0"/>
              <w:spacing w:line="0" w:lineRule="atLeast"/>
              <w:ind w:left="160" w:hangingChars="100" w:hanging="160"/>
              <w:jc w:val="center"/>
              <w:rPr>
                <w:rFonts w:ascii="ＭＳ 明朝" w:eastAsia="ＭＳ 明朝" w:hAnsi="ＭＳ 明朝" w:cs="Times New Roman"/>
                <w:sz w:val="18"/>
                <w:szCs w:val="18"/>
              </w:rPr>
            </w:pPr>
            <w:r w:rsidRPr="0040237D">
              <w:rPr>
                <w:rFonts w:ascii="ＭＳ 明朝" w:eastAsia="ＭＳ 明朝" w:hAnsi="ＭＳ 明朝" w:cs="Times New Roman" w:hint="eastAsia"/>
                <w:sz w:val="16"/>
                <w:szCs w:val="18"/>
              </w:rPr>
              <w:t>＊各教科等を合わせた指導で行う</w:t>
            </w:r>
          </w:p>
        </w:tc>
      </w:tr>
      <w:tr w:rsidR="00BB6900" w:rsidRPr="00BB6900" w:rsidTr="0040237D">
        <w:trPr>
          <w:trHeight w:val="754"/>
        </w:trPr>
        <w:tc>
          <w:tcPr>
            <w:tcW w:w="6993" w:type="dxa"/>
            <w:tcBorders>
              <w:top w:val="single" w:sz="12" w:space="0" w:color="auto"/>
              <w:left w:val="single" w:sz="18" w:space="0" w:color="auto"/>
              <w:bottom w:val="single" w:sz="4" w:space="0" w:color="auto"/>
              <w:right w:val="single" w:sz="4" w:space="0" w:color="auto"/>
            </w:tcBorders>
          </w:tcPr>
          <w:p w:rsidR="00BB6900" w:rsidRPr="0040237D" w:rsidRDefault="00BB6900" w:rsidP="0040237D">
            <w:pPr>
              <w:adjustRightInd w:val="0"/>
              <w:snapToGrid w:val="0"/>
              <w:spacing w:line="0" w:lineRule="atLeast"/>
              <w:ind w:left="181" w:hangingChars="100" w:hanging="181"/>
              <w:rPr>
                <w:rFonts w:ascii="ＭＳ 明朝" w:eastAsia="ＭＳ 明朝" w:hAnsi="ＭＳ 明朝" w:cs="Times New Roman"/>
                <w:sz w:val="18"/>
                <w:szCs w:val="18"/>
              </w:rPr>
            </w:pPr>
            <w:r w:rsidRPr="0040237D">
              <w:rPr>
                <w:rFonts w:ascii="ＭＳ 明朝" w:eastAsia="ＭＳ 明朝" w:hAnsi="ＭＳ 明朝" w:cs="メイリオ" w:hint="eastAsia"/>
                <w:b/>
                <w:sz w:val="18"/>
                <w:szCs w:val="18"/>
              </w:rPr>
              <w:t>職業分野Ａ職業生活</w:t>
            </w:r>
          </w:p>
          <w:p w:rsidR="00BB6900" w:rsidRPr="0040237D" w:rsidRDefault="00BB6900" w:rsidP="0040237D">
            <w:pPr>
              <w:spacing w:line="0" w:lineRule="atLeast"/>
              <w:ind w:left="181" w:hangingChars="100" w:hanging="181"/>
              <w:rPr>
                <w:rFonts w:ascii="ＭＳ 明朝" w:eastAsia="ＭＳ 明朝" w:hAnsi="ＭＳ 明朝" w:cs="メイリオ"/>
                <w:sz w:val="18"/>
                <w:szCs w:val="18"/>
              </w:rPr>
            </w:pPr>
            <w:r w:rsidRPr="0040237D">
              <w:rPr>
                <w:rFonts w:ascii="ＭＳ 明朝" w:eastAsia="ＭＳ 明朝" w:hAnsi="ＭＳ 明朝" w:cs="メイリオ" w:hint="eastAsia"/>
                <w:b/>
                <w:sz w:val="18"/>
                <w:szCs w:val="18"/>
              </w:rPr>
              <w:t>ア　働くことの意義：</w:t>
            </w:r>
            <w:r w:rsidRPr="0040237D">
              <w:rPr>
                <w:rFonts w:ascii="ＭＳ 明朝" w:eastAsia="ＭＳ 明朝" w:hAnsi="ＭＳ 明朝" w:cs="メイリオ" w:hint="eastAsia"/>
                <w:sz w:val="18"/>
                <w:szCs w:val="18"/>
              </w:rPr>
              <w:t>働くことに関心をもち，作業や実習等に関わる学習活動</w:t>
            </w:r>
          </w:p>
          <w:p w:rsidR="00BB6900" w:rsidRPr="0040237D" w:rsidRDefault="00BB6900" w:rsidP="0040237D">
            <w:pPr>
              <w:spacing w:line="0" w:lineRule="atLeast"/>
              <w:rPr>
                <w:rFonts w:ascii="ＭＳ 明朝" w:eastAsia="ＭＳ 明朝" w:hAnsi="ＭＳ 明朝" w:cs="メイリオ"/>
                <w:sz w:val="18"/>
                <w:szCs w:val="18"/>
              </w:rPr>
            </w:pPr>
            <w:r w:rsidRPr="0040237D">
              <w:rPr>
                <w:rFonts w:ascii="ＭＳ 明朝" w:eastAsia="ＭＳ 明朝" w:hAnsi="ＭＳ 明朝" w:cs="メイリオ" w:hint="eastAsia"/>
                <w:sz w:val="18"/>
                <w:szCs w:val="18"/>
              </w:rPr>
              <w:t>（ア）働くことの目的などを知ること。</w:t>
            </w:r>
          </w:p>
          <w:p w:rsidR="00BB6900" w:rsidRPr="0040237D" w:rsidRDefault="00BB6900" w:rsidP="0040237D">
            <w:pPr>
              <w:spacing w:line="0" w:lineRule="atLeast"/>
              <w:ind w:left="180" w:hangingChars="100" w:hanging="180"/>
              <w:rPr>
                <w:rFonts w:ascii="ＭＳ 明朝" w:eastAsia="ＭＳ 明朝" w:hAnsi="ＭＳ 明朝" w:cs="メイリオ"/>
                <w:sz w:val="18"/>
                <w:szCs w:val="18"/>
              </w:rPr>
            </w:pPr>
            <w:r w:rsidRPr="0040237D">
              <w:rPr>
                <w:rFonts w:ascii="ＭＳ 明朝" w:eastAsia="ＭＳ 明朝" w:hAnsi="ＭＳ 明朝" w:cs="メイリオ" w:hint="eastAsia"/>
                <w:sz w:val="18"/>
                <w:szCs w:val="18"/>
              </w:rPr>
              <w:t>（イ）意欲や見通しをもって取り組み，自分の役割について気付くこと。</w:t>
            </w:r>
          </w:p>
          <w:p w:rsidR="00BB6900" w:rsidRPr="0040237D" w:rsidRDefault="00BB6900" w:rsidP="0040237D">
            <w:pPr>
              <w:adjustRightInd w:val="0"/>
              <w:snapToGrid w:val="0"/>
              <w:spacing w:line="0" w:lineRule="atLeast"/>
              <w:ind w:left="180" w:hangingChars="100" w:hanging="180"/>
              <w:rPr>
                <w:rFonts w:ascii="ＭＳ 明朝" w:eastAsia="ＭＳ 明朝" w:hAnsi="ＭＳ 明朝" w:cs="メイリオ"/>
                <w:sz w:val="18"/>
                <w:szCs w:val="18"/>
              </w:rPr>
            </w:pPr>
            <w:r w:rsidRPr="0040237D">
              <w:rPr>
                <w:rFonts w:ascii="ＭＳ 明朝" w:eastAsia="ＭＳ 明朝" w:hAnsi="ＭＳ 明朝" w:cs="メイリオ" w:hint="eastAsia"/>
                <w:sz w:val="18"/>
                <w:szCs w:val="18"/>
              </w:rPr>
              <w:t>（ウ）作業や実習等で達成感を得ること。</w:t>
            </w:r>
          </w:p>
        </w:tc>
        <w:tc>
          <w:tcPr>
            <w:tcW w:w="2853" w:type="dxa"/>
            <w:tcBorders>
              <w:top w:val="single" w:sz="12" w:space="0" w:color="auto"/>
              <w:left w:val="single" w:sz="4" w:space="0" w:color="auto"/>
              <w:bottom w:val="single" w:sz="4" w:space="0" w:color="auto"/>
              <w:right w:val="single" w:sz="18" w:space="0" w:color="auto"/>
            </w:tcBorders>
          </w:tcPr>
          <w:p w:rsidR="00BB6900" w:rsidRDefault="00BB6900"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40237D"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【作業学習】</w:t>
            </w:r>
          </w:p>
        </w:tc>
      </w:tr>
      <w:tr w:rsidR="00BB6900" w:rsidRPr="00BB6900" w:rsidTr="0040237D">
        <w:trPr>
          <w:trHeight w:val="1500"/>
        </w:trPr>
        <w:tc>
          <w:tcPr>
            <w:tcW w:w="6993" w:type="dxa"/>
            <w:tcBorders>
              <w:left w:val="single" w:sz="18" w:space="0" w:color="auto"/>
              <w:bottom w:val="dashed" w:sz="4" w:space="0" w:color="auto"/>
            </w:tcBorders>
          </w:tcPr>
          <w:p w:rsidR="00BB6900" w:rsidRPr="0040237D" w:rsidRDefault="00BB6900" w:rsidP="0040237D">
            <w:pPr>
              <w:spacing w:line="0" w:lineRule="atLeast"/>
              <w:ind w:left="181" w:hangingChars="100" w:hanging="181"/>
              <w:rPr>
                <w:rFonts w:ascii="ＭＳ 明朝" w:eastAsia="ＭＳ 明朝" w:hAnsi="ＭＳ 明朝" w:cs="メイリオ"/>
                <w:b/>
                <w:sz w:val="18"/>
                <w:szCs w:val="18"/>
              </w:rPr>
            </w:pPr>
            <w:r w:rsidRPr="0040237D">
              <w:rPr>
                <w:rFonts w:ascii="ＭＳ 明朝" w:eastAsia="ＭＳ 明朝" w:hAnsi="ＭＳ 明朝" w:cs="メイリオ" w:hint="eastAsia"/>
                <w:b/>
                <w:sz w:val="18"/>
                <w:szCs w:val="18"/>
              </w:rPr>
              <w:t>職業分野Ａ職業生活</w:t>
            </w:r>
          </w:p>
          <w:p w:rsidR="00BB6900" w:rsidRPr="0040237D" w:rsidRDefault="00BB6900" w:rsidP="0040237D">
            <w:pPr>
              <w:spacing w:line="0" w:lineRule="atLeast"/>
              <w:rPr>
                <w:rFonts w:ascii="ＭＳ 明朝" w:eastAsia="ＭＳ 明朝" w:hAnsi="ＭＳ 明朝" w:cs="メイリオ"/>
                <w:b/>
                <w:sz w:val="18"/>
                <w:szCs w:val="18"/>
              </w:rPr>
            </w:pPr>
            <w:r w:rsidRPr="0040237D">
              <w:rPr>
                <w:rFonts w:ascii="ＭＳ 明朝" w:eastAsia="ＭＳ 明朝" w:hAnsi="ＭＳ 明朝" w:cs="メイリオ" w:hint="eastAsia"/>
                <w:b/>
                <w:kern w:val="0"/>
                <w:sz w:val="18"/>
                <w:szCs w:val="18"/>
              </w:rPr>
              <w:t>イ　職業：</w:t>
            </w:r>
            <w:r w:rsidRPr="0040237D">
              <w:rPr>
                <w:rFonts w:ascii="ＭＳ 明朝" w:eastAsia="ＭＳ 明朝" w:hAnsi="ＭＳ 明朝" w:cs="メイリオ" w:hint="eastAsia"/>
                <w:kern w:val="0"/>
                <w:sz w:val="18"/>
                <w:szCs w:val="18"/>
              </w:rPr>
              <w:t>職業に関わる事柄について，考えたり，体験したりする学習活動</w:t>
            </w:r>
          </w:p>
          <w:p w:rsidR="00BB6900" w:rsidRPr="0040237D" w:rsidRDefault="00BB6900" w:rsidP="0040237D">
            <w:pPr>
              <w:spacing w:line="0" w:lineRule="atLeast"/>
              <w:ind w:left="180" w:hangingChars="100" w:hanging="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（ア）職業に関わる知識や技能について，次のとおりとする。</w:t>
            </w:r>
          </w:p>
          <w:p w:rsidR="00BB6900" w:rsidRPr="0040237D" w:rsidRDefault="00BB6900" w:rsidP="0040237D">
            <w:pPr>
              <w:spacing w:line="0" w:lineRule="atLeast"/>
              <w:ind w:firstLineChars="100" w:firstLine="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職業生活に必要な知識や技能について知ること。</w:t>
            </w:r>
          </w:p>
          <w:p w:rsidR="00BB6900" w:rsidRPr="0040237D" w:rsidRDefault="00BB6900" w:rsidP="0040237D">
            <w:pPr>
              <w:spacing w:line="0" w:lineRule="atLeast"/>
              <w:ind w:firstLineChars="100" w:firstLine="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職業生活を支える社会の仕組み等があることを知ること。</w:t>
            </w:r>
          </w:p>
          <w:p w:rsidR="00BB6900" w:rsidRPr="0040237D" w:rsidRDefault="00BB6900" w:rsidP="0040237D">
            <w:pPr>
              <w:spacing w:line="0" w:lineRule="atLeast"/>
              <w:ind w:leftChars="100" w:left="390" w:hangingChars="100" w:hanging="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xml:space="preserve">㋒　</w:t>
            </w:r>
            <w:r w:rsidRPr="0040237D">
              <w:rPr>
                <w:rFonts w:ascii="ＭＳ 明朝" w:eastAsia="ＭＳ 明朝" w:hAnsi="ＭＳ 明朝" w:cs="メイリオ" w:hint="eastAsia"/>
                <w:w w:val="92"/>
                <w:kern w:val="0"/>
                <w:sz w:val="18"/>
                <w:szCs w:val="18"/>
              </w:rPr>
              <w:t>材料や育成する生物等の扱い方及び生産や生育活動等に関わる基礎的な技術について知ること。</w:t>
            </w:r>
          </w:p>
        </w:tc>
        <w:tc>
          <w:tcPr>
            <w:tcW w:w="2853" w:type="dxa"/>
            <w:tcBorders>
              <w:bottom w:val="dashed" w:sz="4" w:space="0" w:color="auto"/>
              <w:right w:val="single" w:sz="18" w:space="0" w:color="auto"/>
            </w:tcBorders>
          </w:tcPr>
          <w:p w:rsidR="00BB6900" w:rsidRPr="0040237D" w:rsidRDefault="00BB6900" w:rsidP="0040237D">
            <w:pPr>
              <w:adjustRightInd w:val="0"/>
              <w:snapToGrid w:val="0"/>
              <w:spacing w:line="0" w:lineRule="atLeast"/>
              <w:ind w:left="180" w:hangingChars="100" w:hanging="180"/>
              <w:jc w:val="left"/>
              <w:rPr>
                <w:rFonts w:ascii="ＭＳ 明朝" w:eastAsia="ＭＳ 明朝" w:hAnsi="ＭＳ 明朝" w:cs="Times New Roman"/>
                <w:sz w:val="18"/>
                <w:szCs w:val="18"/>
              </w:rPr>
            </w:pPr>
          </w:p>
          <w:p w:rsid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BB6900"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【生活単元学習】</w:t>
            </w:r>
          </w:p>
        </w:tc>
      </w:tr>
      <w:tr w:rsidR="0040237D" w:rsidRPr="00BB6900" w:rsidTr="0040237D">
        <w:trPr>
          <w:trHeight w:val="420"/>
        </w:trPr>
        <w:tc>
          <w:tcPr>
            <w:tcW w:w="6993" w:type="dxa"/>
            <w:tcBorders>
              <w:top w:val="dashed" w:sz="4" w:space="0" w:color="auto"/>
              <w:left w:val="single" w:sz="18" w:space="0" w:color="auto"/>
              <w:bottom w:val="dashed" w:sz="4" w:space="0" w:color="auto"/>
            </w:tcBorders>
          </w:tcPr>
          <w:p w:rsidR="0040237D" w:rsidRPr="0040237D" w:rsidRDefault="0040237D" w:rsidP="0040237D">
            <w:pPr>
              <w:spacing w:line="0" w:lineRule="atLeast"/>
              <w:ind w:firstLineChars="100" w:firstLine="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作業課題が分かり，使用する道具等の扱い方に慣れること。</w:t>
            </w:r>
          </w:p>
          <w:p w:rsidR="0040237D" w:rsidRPr="0040237D" w:rsidRDefault="0040237D" w:rsidP="0040237D">
            <w:pPr>
              <w:spacing w:line="0" w:lineRule="atLeast"/>
              <w:ind w:firstLineChars="100" w:firstLine="180"/>
              <w:rPr>
                <w:rFonts w:ascii="ＭＳ 明朝" w:eastAsia="ＭＳ 明朝" w:hAnsi="ＭＳ 明朝" w:cs="メイリオ"/>
                <w:b/>
                <w:sz w:val="18"/>
                <w:szCs w:val="18"/>
              </w:rPr>
            </w:pPr>
            <w:r w:rsidRPr="0040237D">
              <w:rPr>
                <w:rFonts w:ascii="ＭＳ 明朝" w:eastAsia="ＭＳ 明朝" w:hAnsi="ＭＳ 明朝" w:cs="メイリオ" w:hint="eastAsia"/>
                <w:kern w:val="0"/>
                <w:sz w:val="18"/>
                <w:szCs w:val="18"/>
              </w:rPr>
              <w:t>㋔　作業の持続性や巧緻性などを身に付けること。</w:t>
            </w:r>
          </w:p>
        </w:tc>
        <w:tc>
          <w:tcPr>
            <w:tcW w:w="2853" w:type="dxa"/>
            <w:tcBorders>
              <w:top w:val="dashed" w:sz="4" w:space="0" w:color="auto"/>
              <w:bottom w:val="dashed" w:sz="4" w:space="0" w:color="auto"/>
              <w:right w:val="single" w:sz="18" w:space="0" w:color="auto"/>
            </w:tcBorders>
          </w:tcPr>
          <w:p w:rsidR="0040237D"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【作業学習】</w:t>
            </w:r>
          </w:p>
        </w:tc>
      </w:tr>
      <w:tr w:rsidR="0040237D" w:rsidRPr="00BB6900" w:rsidTr="0040237D">
        <w:trPr>
          <w:trHeight w:val="645"/>
        </w:trPr>
        <w:tc>
          <w:tcPr>
            <w:tcW w:w="6993" w:type="dxa"/>
            <w:tcBorders>
              <w:top w:val="dashed" w:sz="4" w:space="0" w:color="auto"/>
              <w:left w:val="single" w:sz="18" w:space="0" w:color="auto"/>
              <w:bottom w:val="dashed" w:sz="4" w:space="0" w:color="auto"/>
            </w:tcBorders>
          </w:tcPr>
          <w:p w:rsidR="0040237D" w:rsidRPr="0040237D" w:rsidRDefault="0040237D" w:rsidP="0040237D">
            <w:pPr>
              <w:spacing w:line="0" w:lineRule="atLeast"/>
              <w:ind w:left="180" w:hangingChars="100" w:hanging="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（イ）職業生活に必要な思考力，判断力，表現力等について，次のとおりとする。</w:t>
            </w:r>
          </w:p>
          <w:p w:rsidR="0040237D" w:rsidRPr="0040237D" w:rsidRDefault="0040237D" w:rsidP="0040237D">
            <w:pPr>
              <w:spacing w:line="0" w:lineRule="atLeast"/>
              <w:ind w:leftChars="100" w:left="390" w:hangingChars="100" w:hanging="18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職業に関わる事柄と作業や実習で取り組む内容との関連について気付くこと。</w:t>
            </w:r>
          </w:p>
        </w:tc>
        <w:tc>
          <w:tcPr>
            <w:tcW w:w="2853" w:type="dxa"/>
            <w:tcBorders>
              <w:top w:val="dashed" w:sz="4" w:space="0" w:color="auto"/>
              <w:bottom w:val="dashed" w:sz="4" w:space="0" w:color="auto"/>
              <w:right w:val="single" w:sz="18" w:space="0" w:color="auto"/>
            </w:tcBorders>
          </w:tcPr>
          <w:p w:rsidR="0040237D" w:rsidRPr="003407EE" w:rsidRDefault="0040237D" w:rsidP="0040237D">
            <w:pPr>
              <w:adjustRightInd w:val="0"/>
              <w:snapToGrid w:val="0"/>
              <w:spacing w:line="0" w:lineRule="atLeast"/>
              <w:ind w:left="180" w:hangingChars="100" w:hanging="180"/>
              <w:rPr>
                <w:rFonts w:ascii="ＭＳ 明朝" w:eastAsia="ＭＳ 明朝" w:hAnsi="ＭＳ 明朝" w:cs="Times New Roman"/>
                <w:sz w:val="18"/>
                <w:szCs w:val="18"/>
                <w:bdr w:val="single" w:sz="4" w:space="0" w:color="auto"/>
              </w:rPr>
            </w:pPr>
            <w:r w:rsidRPr="003407EE">
              <w:rPr>
                <w:rFonts w:ascii="ＭＳ 明朝" w:eastAsia="ＭＳ 明朝" w:hAnsi="ＭＳ 明朝" w:cs="Times New Roman" w:hint="eastAsia"/>
                <w:sz w:val="18"/>
                <w:szCs w:val="18"/>
                <w:bdr w:val="single" w:sz="4" w:space="0" w:color="auto"/>
              </w:rPr>
              <w:t>【生活単元学習】</w:t>
            </w:r>
          </w:p>
          <w:p w:rsidR="0040237D"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【作業学習】</w:t>
            </w:r>
          </w:p>
        </w:tc>
      </w:tr>
      <w:tr w:rsidR="0040237D" w:rsidRPr="00BB6900" w:rsidTr="0040237D">
        <w:trPr>
          <w:trHeight w:val="660"/>
        </w:trPr>
        <w:tc>
          <w:tcPr>
            <w:tcW w:w="6993" w:type="dxa"/>
            <w:tcBorders>
              <w:top w:val="dashed" w:sz="4" w:space="0" w:color="auto"/>
              <w:left w:val="single" w:sz="18" w:space="0" w:color="auto"/>
              <w:bottom w:val="single" w:sz="4" w:space="0" w:color="auto"/>
            </w:tcBorders>
          </w:tcPr>
          <w:p w:rsidR="0040237D" w:rsidRPr="0040237D" w:rsidRDefault="0040237D" w:rsidP="0040237D">
            <w:pPr>
              <w:spacing w:line="0" w:lineRule="atLeast"/>
              <w:ind w:firstLineChars="100" w:firstLine="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作業に当たり安全や衛生について気付き，工夫すること。</w:t>
            </w:r>
          </w:p>
          <w:p w:rsidR="0040237D" w:rsidRPr="0040237D" w:rsidRDefault="0040237D" w:rsidP="0040237D">
            <w:pPr>
              <w:spacing w:line="0" w:lineRule="atLeast"/>
              <w:ind w:firstLineChars="100" w:firstLine="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職業生活に必要な健康管理について気付くこと。</w:t>
            </w:r>
          </w:p>
        </w:tc>
        <w:tc>
          <w:tcPr>
            <w:tcW w:w="2853" w:type="dxa"/>
            <w:tcBorders>
              <w:top w:val="dashed" w:sz="4" w:space="0" w:color="auto"/>
              <w:bottom w:val="single" w:sz="4" w:space="0" w:color="auto"/>
              <w:right w:val="single" w:sz="18" w:space="0" w:color="auto"/>
            </w:tcBorders>
          </w:tcPr>
          <w:p w:rsidR="0040237D"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【作業学習】</w:t>
            </w:r>
          </w:p>
        </w:tc>
      </w:tr>
      <w:tr w:rsidR="00BB6900" w:rsidRPr="00BB6900" w:rsidTr="0040237D">
        <w:trPr>
          <w:trHeight w:val="954"/>
        </w:trPr>
        <w:tc>
          <w:tcPr>
            <w:tcW w:w="6993" w:type="dxa"/>
            <w:tcBorders>
              <w:left w:val="single" w:sz="18" w:space="0" w:color="auto"/>
              <w:bottom w:val="single" w:sz="4" w:space="0" w:color="auto"/>
            </w:tcBorders>
          </w:tcPr>
          <w:p w:rsidR="00BB6900" w:rsidRPr="0040237D" w:rsidRDefault="00BB6900" w:rsidP="0040237D">
            <w:pPr>
              <w:spacing w:line="0" w:lineRule="atLeast"/>
              <w:ind w:left="181" w:hangingChars="100" w:hanging="181"/>
              <w:jc w:val="left"/>
              <w:rPr>
                <w:rFonts w:ascii="ＭＳ 明朝" w:eastAsia="ＭＳ 明朝" w:hAnsi="ＭＳ 明朝" w:cs="メイリオ"/>
                <w:b/>
                <w:kern w:val="0"/>
                <w:sz w:val="18"/>
                <w:szCs w:val="18"/>
              </w:rPr>
            </w:pPr>
            <w:r w:rsidRPr="0040237D">
              <w:rPr>
                <w:rFonts w:ascii="ＭＳ 明朝" w:eastAsia="ＭＳ 明朝" w:hAnsi="ＭＳ 明朝" w:cs="メイリオ" w:hint="eastAsia"/>
                <w:b/>
                <w:kern w:val="0"/>
                <w:sz w:val="18"/>
                <w:szCs w:val="18"/>
              </w:rPr>
              <w:t>職業分野Ｂ情報機器の活用</w:t>
            </w:r>
          </w:p>
          <w:p w:rsidR="00BB6900" w:rsidRPr="0040237D" w:rsidRDefault="00BB6900" w:rsidP="0040237D">
            <w:pPr>
              <w:spacing w:line="0" w:lineRule="atLeast"/>
              <w:ind w:left="159" w:hangingChars="100" w:hanging="159"/>
              <w:jc w:val="left"/>
              <w:rPr>
                <w:rFonts w:ascii="ＭＳ 明朝" w:eastAsia="ＭＳ 明朝" w:hAnsi="ＭＳ 明朝" w:cs="メイリオ"/>
                <w:kern w:val="0"/>
                <w:sz w:val="18"/>
                <w:szCs w:val="18"/>
              </w:rPr>
            </w:pPr>
            <w:r w:rsidRPr="0040237D">
              <w:rPr>
                <w:rFonts w:ascii="ＭＳ 明朝" w:eastAsia="ＭＳ 明朝" w:hAnsi="ＭＳ 明朝" w:cs="メイリオ" w:hint="eastAsia"/>
                <w:w w:val="89"/>
                <w:kern w:val="0"/>
                <w:sz w:val="18"/>
                <w:szCs w:val="18"/>
              </w:rPr>
              <w:t>職業生活で使われるコンピュータ等の情報機器に触れることなどに関わる学習活動</w:t>
            </w:r>
          </w:p>
          <w:p w:rsidR="00BB6900" w:rsidRPr="0040237D" w:rsidRDefault="00BB6900" w:rsidP="0040237D">
            <w:pPr>
              <w:spacing w:line="0" w:lineRule="atLeast"/>
              <w:ind w:leftChars="100" w:left="21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ア　コンピュータ等の情報機器の初歩的な操作の仕方を知ること。</w:t>
            </w:r>
          </w:p>
          <w:p w:rsidR="00BB6900" w:rsidRPr="0040237D" w:rsidRDefault="00BB6900" w:rsidP="0040237D">
            <w:pPr>
              <w:spacing w:line="0" w:lineRule="atLeast"/>
              <w:ind w:leftChars="100" w:left="390" w:hangingChars="100" w:hanging="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イ　コンピュータ等の情報機器に触れ，体験したことなどを他者に伝えること。</w:t>
            </w:r>
          </w:p>
        </w:tc>
        <w:tc>
          <w:tcPr>
            <w:tcW w:w="2853" w:type="dxa"/>
            <w:tcBorders>
              <w:bottom w:val="single" w:sz="4" w:space="0" w:color="auto"/>
              <w:right w:val="single" w:sz="18" w:space="0" w:color="auto"/>
            </w:tcBorders>
          </w:tcPr>
          <w:p w:rsidR="00BB6900" w:rsidRDefault="00BB6900" w:rsidP="0040237D">
            <w:pPr>
              <w:adjustRightInd w:val="0"/>
              <w:snapToGrid w:val="0"/>
              <w:spacing w:line="0" w:lineRule="atLeast"/>
              <w:jc w:val="left"/>
              <w:rPr>
                <w:rFonts w:ascii="ＭＳ 明朝" w:eastAsia="ＭＳ 明朝" w:hAnsi="ＭＳ 明朝" w:cs="Times New Roman"/>
                <w:sz w:val="18"/>
                <w:szCs w:val="18"/>
              </w:rPr>
            </w:pPr>
          </w:p>
          <w:p w:rsidR="0040237D" w:rsidRDefault="0040237D" w:rsidP="0040237D">
            <w:pPr>
              <w:adjustRightInd w:val="0"/>
              <w:snapToGrid w:val="0"/>
              <w:spacing w:line="0" w:lineRule="atLeast"/>
              <w:jc w:val="left"/>
              <w:rPr>
                <w:rFonts w:ascii="ＭＳ 明朝" w:eastAsia="ＭＳ 明朝" w:hAnsi="ＭＳ 明朝" w:cs="Times New Roman"/>
                <w:sz w:val="18"/>
                <w:szCs w:val="18"/>
              </w:rPr>
            </w:pPr>
          </w:p>
          <w:p w:rsidR="0040237D" w:rsidRPr="0040237D" w:rsidRDefault="0040237D" w:rsidP="0040237D">
            <w:pPr>
              <w:adjustRightInd w:val="0"/>
              <w:snapToGrid w:val="0"/>
              <w:spacing w:line="0" w:lineRule="atLeast"/>
              <w:jc w:val="left"/>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【生活単元学習】</w:t>
            </w:r>
          </w:p>
        </w:tc>
      </w:tr>
      <w:tr w:rsidR="00BB6900" w:rsidRPr="00BB6900" w:rsidTr="0040237D">
        <w:trPr>
          <w:trHeight w:val="1067"/>
        </w:trPr>
        <w:tc>
          <w:tcPr>
            <w:tcW w:w="6993" w:type="dxa"/>
            <w:tcBorders>
              <w:left w:val="single" w:sz="18" w:space="0" w:color="auto"/>
              <w:bottom w:val="single" w:sz="12" w:space="0" w:color="auto"/>
            </w:tcBorders>
          </w:tcPr>
          <w:p w:rsidR="00BB6900" w:rsidRPr="0040237D" w:rsidRDefault="00BB6900" w:rsidP="0040237D">
            <w:pPr>
              <w:spacing w:line="0" w:lineRule="atLeast"/>
              <w:ind w:left="181" w:hangingChars="100" w:hanging="181"/>
              <w:jc w:val="left"/>
              <w:rPr>
                <w:rFonts w:ascii="ＭＳ 明朝" w:eastAsia="ＭＳ 明朝" w:hAnsi="ＭＳ 明朝" w:cs="メイリオ"/>
                <w:b/>
                <w:kern w:val="0"/>
                <w:sz w:val="18"/>
                <w:szCs w:val="18"/>
              </w:rPr>
            </w:pPr>
            <w:r w:rsidRPr="0040237D">
              <w:rPr>
                <w:rFonts w:ascii="ＭＳ 明朝" w:eastAsia="ＭＳ 明朝" w:hAnsi="ＭＳ 明朝" w:cs="メイリオ" w:hint="eastAsia"/>
                <w:b/>
                <w:kern w:val="0"/>
                <w:sz w:val="18"/>
                <w:szCs w:val="18"/>
              </w:rPr>
              <w:t>職業分野Ｃ産業現場等における実習</w:t>
            </w:r>
          </w:p>
          <w:p w:rsidR="00BB6900" w:rsidRPr="0040237D" w:rsidRDefault="00BB6900" w:rsidP="0040237D">
            <w:pPr>
              <w:spacing w:line="0" w:lineRule="atLeast"/>
              <w:ind w:left="180" w:hangingChars="100" w:hanging="18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実際的な学習活動</w:t>
            </w:r>
          </w:p>
          <w:p w:rsidR="00BB6900" w:rsidRPr="0040237D" w:rsidRDefault="00BB6900" w:rsidP="0040237D">
            <w:pPr>
              <w:spacing w:line="0" w:lineRule="atLeast"/>
              <w:ind w:leftChars="100" w:left="390" w:hangingChars="100" w:hanging="18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ア　職業や進路に関わることについて関心をもったり，調べたりすること。</w:t>
            </w:r>
          </w:p>
          <w:p w:rsidR="00BB6900" w:rsidRPr="0040237D" w:rsidRDefault="00BB6900" w:rsidP="0040237D">
            <w:pPr>
              <w:spacing w:line="0" w:lineRule="atLeast"/>
              <w:ind w:leftChars="100" w:left="390" w:hangingChars="100" w:hanging="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イ　職業や職業生活，進路に関わることについて，気付き，他者に伝えること。</w:t>
            </w:r>
          </w:p>
        </w:tc>
        <w:tc>
          <w:tcPr>
            <w:tcW w:w="2853" w:type="dxa"/>
            <w:tcBorders>
              <w:bottom w:val="single" w:sz="12" w:space="0" w:color="auto"/>
              <w:right w:val="single" w:sz="18" w:space="0" w:color="auto"/>
            </w:tcBorders>
          </w:tcPr>
          <w:p w:rsidR="00BB6900" w:rsidRPr="0040237D" w:rsidRDefault="00BB6900" w:rsidP="0040237D">
            <w:pPr>
              <w:adjustRightInd w:val="0"/>
              <w:snapToGrid w:val="0"/>
              <w:spacing w:line="0" w:lineRule="atLeast"/>
              <w:ind w:left="180" w:hangingChars="100" w:hanging="180"/>
              <w:jc w:val="left"/>
              <w:rPr>
                <w:rFonts w:ascii="ＭＳ 明朝" w:eastAsia="ＭＳ 明朝" w:hAnsi="ＭＳ 明朝" w:cs="Times New Roman"/>
                <w:sz w:val="18"/>
                <w:szCs w:val="18"/>
              </w:rPr>
            </w:pPr>
          </w:p>
          <w:p w:rsidR="00BB6900" w:rsidRDefault="00BB6900"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40237D"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【作業学習】</w:t>
            </w:r>
          </w:p>
        </w:tc>
      </w:tr>
      <w:tr w:rsidR="005A0FDA" w:rsidRPr="00BB6900" w:rsidTr="0040237D">
        <w:trPr>
          <w:trHeight w:val="209"/>
        </w:trPr>
        <w:tc>
          <w:tcPr>
            <w:tcW w:w="9846" w:type="dxa"/>
            <w:gridSpan w:val="2"/>
            <w:tcBorders>
              <w:top w:val="single" w:sz="4" w:space="0" w:color="auto"/>
              <w:left w:val="single" w:sz="18" w:space="0" w:color="auto"/>
              <w:right w:val="single" w:sz="18" w:space="0" w:color="auto"/>
            </w:tcBorders>
            <w:shd w:val="clear" w:color="auto" w:fill="auto"/>
          </w:tcPr>
          <w:p w:rsidR="005A0FDA" w:rsidRPr="0040237D" w:rsidRDefault="005A0FDA" w:rsidP="0040237D">
            <w:pPr>
              <w:spacing w:line="0" w:lineRule="atLeast"/>
              <w:jc w:val="center"/>
              <w:rPr>
                <w:rFonts w:ascii="ＭＳ 明朝" w:eastAsia="ＭＳ 明朝" w:hAnsi="ＭＳ 明朝" w:cs="メイリオ"/>
                <w:b/>
                <w:sz w:val="18"/>
                <w:szCs w:val="18"/>
              </w:rPr>
            </w:pPr>
            <w:r w:rsidRPr="0040237D">
              <w:rPr>
                <w:rFonts w:ascii="ＭＳ 明朝" w:eastAsia="ＭＳ 明朝" w:hAnsi="ＭＳ 明朝" w:cs="メイリオ" w:hint="eastAsia"/>
                <w:b/>
                <w:sz w:val="18"/>
                <w:szCs w:val="18"/>
              </w:rPr>
              <w:t>【2段階】</w:t>
            </w:r>
          </w:p>
        </w:tc>
      </w:tr>
      <w:tr w:rsidR="005A0FDA" w:rsidRPr="00BB6900" w:rsidTr="0040237D">
        <w:trPr>
          <w:trHeight w:val="754"/>
        </w:trPr>
        <w:tc>
          <w:tcPr>
            <w:tcW w:w="6993" w:type="dxa"/>
            <w:tcBorders>
              <w:top w:val="single" w:sz="12" w:space="0" w:color="auto"/>
              <w:left w:val="single" w:sz="18" w:space="0" w:color="auto"/>
              <w:bottom w:val="single" w:sz="4" w:space="0" w:color="auto"/>
              <w:right w:val="single" w:sz="4" w:space="0" w:color="auto"/>
            </w:tcBorders>
          </w:tcPr>
          <w:p w:rsidR="005A0FDA" w:rsidRPr="0040237D" w:rsidRDefault="005A0FDA" w:rsidP="0040237D">
            <w:pPr>
              <w:adjustRightInd w:val="0"/>
              <w:snapToGrid w:val="0"/>
              <w:spacing w:line="0" w:lineRule="atLeast"/>
              <w:ind w:left="181" w:hangingChars="100" w:hanging="181"/>
              <w:rPr>
                <w:rFonts w:ascii="ＭＳ 明朝" w:eastAsia="ＭＳ 明朝" w:hAnsi="ＭＳ 明朝" w:cs="Times New Roman"/>
                <w:sz w:val="18"/>
                <w:szCs w:val="18"/>
              </w:rPr>
            </w:pPr>
            <w:r w:rsidRPr="0040237D">
              <w:rPr>
                <w:rFonts w:ascii="ＭＳ 明朝" w:eastAsia="ＭＳ 明朝" w:hAnsi="ＭＳ 明朝" w:cs="メイリオ" w:hint="eastAsia"/>
                <w:b/>
                <w:sz w:val="18"/>
                <w:szCs w:val="18"/>
              </w:rPr>
              <w:t>職業分野Ａ職業生活</w:t>
            </w:r>
          </w:p>
          <w:p w:rsidR="005A0FDA" w:rsidRPr="0040237D" w:rsidRDefault="005A0FDA" w:rsidP="0040237D">
            <w:pPr>
              <w:spacing w:line="0" w:lineRule="atLeast"/>
              <w:ind w:left="181" w:hangingChars="100" w:hanging="181"/>
              <w:rPr>
                <w:rFonts w:ascii="ＭＳ 明朝" w:eastAsia="ＭＳ 明朝" w:hAnsi="ＭＳ 明朝" w:cs="メイリオ"/>
                <w:sz w:val="18"/>
                <w:szCs w:val="18"/>
              </w:rPr>
            </w:pPr>
            <w:r w:rsidRPr="0040237D">
              <w:rPr>
                <w:rFonts w:ascii="ＭＳ 明朝" w:eastAsia="ＭＳ 明朝" w:hAnsi="ＭＳ 明朝" w:cs="メイリオ" w:hint="eastAsia"/>
                <w:b/>
                <w:sz w:val="18"/>
                <w:szCs w:val="18"/>
              </w:rPr>
              <w:t>ア　働くことの意義：</w:t>
            </w:r>
            <w:r w:rsidRPr="0040237D">
              <w:rPr>
                <w:rFonts w:ascii="ＭＳ 明朝" w:eastAsia="ＭＳ 明朝" w:hAnsi="ＭＳ 明朝" w:cs="メイリオ" w:hint="eastAsia"/>
                <w:sz w:val="18"/>
                <w:szCs w:val="18"/>
              </w:rPr>
              <w:t>働くことに対する意欲や関心を高め，他者と協力して取り組む作業や実習等に関わる学習活動</w:t>
            </w:r>
          </w:p>
          <w:p w:rsidR="005A0FDA" w:rsidRPr="0040237D" w:rsidRDefault="005A0FDA" w:rsidP="0040237D">
            <w:pPr>
              <w:spacing w:line="0" w:lineRule="atLeast"/>
              <w:ind w:left="180" w:hangingChars="100" w:hanging="180"/>
              <w:rPr>
                <w:rFonts w:ascii="ＭＳ 明朝" w:eastAsia="ＭＳ 明朝" w:hAnsi="ＭＳ 明朝" w:cs="メイリオ"/>
                <w:sz w:val="18"/>
                <w:szCs w:val="18"/>
              </w:rPr>
            </w:pPr>
            <w:r w:rsidRPr="0040237D">
              <w:rPr>
                <w:rFonts w:ascii="ＭＳ 明朝" w:eastAsia="ＭＳ 明朝" w:hAnsi="ＭＳ 明朝" w:cs="メイリオ" w:hint="eastAsia"/>
                <w:sz w:val="18"/>
                <w:szCs w:val="18"/>
              </w:rPr>
              <w:t>（ア）働くことの目的などを理解すること。</w:t>
            </w:r>
          </w:p>
          <w:p w:rsidR="005A0FDA" w:rsidRPr="0040237D" w:rsidRDefault="005A0FDA" w:rsidP="0040237D">
            <w:pPr>
              <w:spacing w:line="0" w:lineRule="atLeast"/>
              <w:ind w:left="180" w:hangingChars="100" w:hanging="180"/>
              <w:rPr>
                <w:rFonts w:ascii="ＭＳ 明朝" w:eastAsia="ＭＳ 明朝" w:hAnsi="ＭＳ 明朝" w:cs="メイリオ"/>
                <w:sz w:val="18"/>
                <w:szCs w:val="18"/>
              </w:rPr>
            </w:pPr>
            <w:r w:rsidRPr="0040237D">
              <w:rPr>
                <w:rFonts w:ascii="ＭＳ 明朝" w:eastAsia="ＭＳ 明朝" w:hAnsi="ＭＳ 明朝" w:cs="メイリオ" w:hint="eastAsia"/>
                <w:sz w:val="18"/>
                <w:szCs w:val="18"/>
              </w:rPr>
              <w:t>（イ）意欲や見通しをもって取り組み，自分と他者との関係や役割について考えること。</w:t>
            </w:r>
          </w:p>
          <w:p w:rsidR="005A0FDA" w:rsidRPr="0040237D" w:rsidRDefault="005A0FDA" w:rsidP="0040237D">
            <w:pPr>
              <w:adjustRightInd w:val="0"/>
              <w:snapToGrid w:val="0"/>
              <w:spacing w:line="0" w:lineRule="atLeast"/>
              <w:ind w:left="180" w:hangingChars="100" w:hanging="180"/>
              <w:rPr>
                <w:rFonts w:ascii="ＭＳ 明朝" w:eastAsia="ＭＳ 明朝" w:hAnsi="ＭＳ 明朝" w:cs="メイリオ"/>
                <w:sz w:val="18"/>
                <w:szCs w:val="18"/>
              </w:rPr>
            </w:pPr>
            <w:r w:rsidRPr="0040237D">
              <w:rPr>
                <w:rFonts w:ascii="ＭＳ 明朝" w:eastAsia="ＭＳ 明朝" w:hAnsi="ＭＳ 明朝" w:cs="メイリオ" w:hint="eastAsia"/>
                <w:sz w:val="18"/>
                <w:szCs w:val="18"/>
              </w:rPr>
              <w:t>（ウ）作業や実習等に達成感を得て，進んで取り組むこと。</w:t>
            </w:r>
          </w:p>
        </w:tc>
        <w:tc>
          <w:tcPr>
            <w:tcW w:w="2853" w:type="dxa"/>
            <w:tcBorders>
              <w:top w:val="single" w:sz="12" w:space="0" w:color="auto"/>
              <w:left w:val="single" w:sz="4" w:space="0" w:color="auto"/>
              <w:bottom w:val="single" w:sz="4" w:space="0" w:color="auto"/>
              <w:right w:val="single" w:sz="18" w:space="0" w:color="auto"/>
            </w:tcBorders>
          </w:tcPr>
          <w:p w:rsidR="005A0FDA" w:rsidRDefault="005A0FDA"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40237D"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【作業学習】</w:t>
            </w:r>
          </w:p>
        </w:tc>
      </w:tr>
      <w:tr w:rsidR="005A0FDA" w:rsidRPr="00BB6900" w:rsidTr="0040237D">
        <w:trPr>
          <w:trHeight w:val="1485"/>
        </w:trPr>
        <w:tc>
          <w:tcPr>
            <w:tcW w:w="6993" w:type="dxa"/>
            <w:tcBorders>
              <w:left w:val="single" w:sz="18" w:space="0" w:color="auto"/>
              <w:bottom w:val="dashed" w:sz="4" w:space="0" w:color="auto"/>
            </w:tcBorders>
          </w:tcPr>
          <w:p w:rsidR="005A0FDA" w:rsidRPr="0040237D" w:rsidRDefault="005A0FDA" w:rsidP="0040237D">
            <w:pPr>
              <w:spacing w:line="0" w:lineRule="atLeast"/>
              <w:ind w:left="181" w:hangingChars="100" w:hanging="181"/>
              <w:rPr>
                <w:rFonts w:ascii="ＭＳ 明朝" w:eastAsia="ＭＳ 明朝" w:hAnsi="ＭＳ 明朝" w:cs="メイリオ"/>
                <w:b/>
                <w:sz w:val="18"/>
                <w:szCs w:val="18"/>
              </w:rPr>
            </w:pPr>
            <w:r w:rsidRPr="0040237D">
              <w:rPr>
                <w:rFonts w:ascii="ＭＳ 明朝" w:eastAsia="ＭＳ 明朝" w:hAnsi="ＭＳ 明朝" w:cs="メイリオ" w:hint="eastAsia"/>
                <w:b/>
                <w:sz w:val="18"/>
                <w:szCs w:val="18"/>
              </w:rPr>
              <w:t>職業分野Ａ職業生活</w:t>
            </w:r>
          </w:p>
          <w:p w:rsidR="005A0FDA" w:rsidRPr="0040237D" w:rsidRDefault="005A0FDA" w:rsidP="0040237D">
            <w:pPr>
              <w:spacing w:line="0" w:lineRule="atLeast"/>
              <w:ind w:left="181" w:hangingChars="100" w:hanging="181"/>
              <w:rPr>
                <w:rFonts w:ascii="ＭＳ 明朝" w:eastAsia="ＭＳ 明朝" w:hAnsi="ＭＳ 明朝" w:cs="メイリオ"/>
                <w:kern w:val="0"/>
                <w:sz w:val="18"/>
                <w:szCs w:val="18"/>
              </w:rPr>
            </w:pPr>
            <w:r w:rsidRPr="0040237D">
              <w:rPr>
                <w:rFonts w:ascii="ＭＳ 明朝" w:eastAsia="ＭＳ 明朝" w:hAnsi="ＭＳ 明朝" w:cs="メイリオ" w:hint="eastAsia"/>
                <w:b/>
                <w:kern w:val="0"/>
                <w:sz w:val="18"/>
                <w:szCs w:val="18"/>
              </w:rPr>
              <w:t>イ　職業：</w:t>
            </w:r>
            <w:r w:rsidRPr="0040237D">
              <w:rPr>
                <w:rFonts w:ascii="ＭＳ 明朝" w:eastAsia="ＭＳ 明朝" w:hAnsi="ＭＳ 明朝" w:cs="メイリオ" w:hint="eastAsia"/>
                <w:kern w:val="0"/>
                <w:sz w:val="18"/>
                <w:szCs w:val="18"/>
              </w:rPr>
              <w:t>職業に関わる事柄について，考えを深めたり，体験したりする学習活動</w:t>
            </w:r>
          </w:p>
          <w:p w:rsidR="005A0FDA" w:rsidRPr="0040237D" w:rsidRDefault="005A0FDA" w:rsidP="0040237D">
            <w:pPr>
              <w:spacing w:line="0" w:lineRule="atLeast"/>
              <w:ind w:left="180" w:hangingChars="100" w:hanging="18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（ア）職業に関わる知識や技能について，次のとおりとする。</w:t>
            </w:r>
          </w:p>
          <w:p w:rsidR="005A0FDA" w:rsidRPr="0040237D" w:rsidRDefault="005A0FDA" w:rsidP="0040237D">
            <w:pPr>
              <w:spacing w:line="0" w:lineRule="atLeast"/>
              <w:ind w:firstLineChars="100" w:firstLine="18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職業生活に必要な知識や技能を理解すること。</w:t>
            </w:r>
          </w:p>
          <w:p w:rsidR="005A0FDA" w:rsidRPr="0040237D" w:rsidRDefault="005A0FDA" w:rsidP="0040237D">
            <w:pPr>
              <w:spacing w:line="0" w:lineRule="atLeast"/>
              <w:ind w:firstLineChars="100" w:firstLine="18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職業生活を支える社会の仕組み等があることを理解すること。</w:t>
            </w:r>
          </w:p>
          <w:p w:rsidR="005A0FDA" w:rsidRPr="0040237D" w:rsidRDefault="005A0FDA" w:rsidP="0040237D">
            <w:pPr>
              <w:spacing w:line="0" w:lineRule="atLeast"/>
              <w:ind w:leftChars="100" w:left="390" w:hangingChars="100" w:hanging="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材料や育成する生物等の特性や扱い方及び生産や生育活動等に関わる基礎的な技術について理解すること。</w:t>
            </w:r>
          </w:p>
        </w:tc>
        <w:tc>
          <w:tcPr>
            <w:tcW w:w="2853" w:type="dxa"/>
            <w:tcBorders>
              <w:bottom w:val="dashed" w:sz="4" w:space="0" w:color="auto"/>
              <w:right w:val="single" w:sz="18" w:space="0" w:color="auto"/>
            </w:tcBorders>
          </w:tcPr>
          <w:p w:rsidR="005A0FDA" w:rsidRPr="0040237D" w:rsidRDefault="005A0FDA" w:rsidP="0040237D">
            <w:pPr>
              <w:adjustRightInd w:val="0"/>
              <w:snapToGrid w:val="0"/>
              <w:spacing w:line="0" w:lineRule="atLeast"/>
              <w:ind w:left="180" w:hangingChars="100" w:hanging="180"/>
              <w:jc w:val="left"/>
              <w:rPr>
                <w:rFonts w:ascii="ＭＳ 明朝" w:eastAsia="ＭＳ 明朝" w:hAnsi="ＭＳ 明朝" w:cs="Times New Roman"/>
                <w:sz w:val="18"/>
                <w:szCs w:val="18"/>
              </w:rPr>
            </w:pPr>
          </w:p>
          <w:p w:rsidR="005A0FDA" w:rsidRDefault="005A0FDA"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40237D" w:rsidRPr="0040237D" w:rsidRDefault="0040237D" w:rsidP="0040237D">
            <w:pPr>
              <w:adjustRightInd w:val="0"/>
              <w:snapToGrid w:val="0"/>
              <w:spacing w:line="0" w:lineRule="atLeast"/>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【生活単元学習】</w:t>
            </w:r>
          </w:p>
        </w:tc>
      </w:tr>
      <w:tr w:rsidR="0040237D" w:rsidRPr="00BB6900" w:rsidTr="0040237D">
        <w:trPr>
          <w:trHeight w:val="375"/>
        </w:trPr>
        <w:tc>
          <w:tcPr>
            <w:tcW w:w="6993" w:type="dxa"/>
            <w:tcBorders>
              <w:top w:val="dashed" w:sz="4" w:space="0" w:color="auto"/>
              <w:left w:val="single" w:sz="18" w:space="0" w:color="auto"/>
              <w:bottom w:val="dashed" w:sz="4" w:space="0" w:color="auto"/>
            </w:tcBorders>
          </w:tcPr>
          <w:p w:rsidR="0040237D" w:rsidRPr="0040237D" w:rsidRDefault="0040237D" w:rsidP="0040237D">
            <w:pPr>
              <w:spacing w:line="0" w:lineRule="atLeast"/>
              <w:ind w:firstLineChars="100" w:firstLine="18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作業課題が分かり，使用する道具や機械等の扱い方を理解すること。</w:t>
            </w:r>
          </w:p>
          <w:p w:rsidR="0040237D" w:rsidRPr="0040237D" w:rsidRDefault="0040237D" w:rsidP="0040237D">
            <w:pPr>
              <w:spacing w:line="0" w:lineRule="atLeast"/>
              <w:ind w:firstLineChars="100" w:firstLine="180"/>
              <w:jc w:val="left"/>
              <w:rPr>
                <w:rFonts w:ascii="ＭＳ 明朝" w:eastAsia="ＭＳ 明朝" w:hAnsi="ＭＳ 明朝" w:cs="メイリオ"/>
                <w:b/>
                <w:sz w:val="18"/>
                <w:szCs w:val="18"/>
              </w:rPr>
            </w:pPr>
            <w:r w:rsidRPr="0040237D">
              <w:rPr>
                <w:rFonts w:ascii="ＭＳ 明朝" w:eastAsia="ＭＳ 明朝" w:hAnsi="ＭＳ 明朝" w:cs="メイリオ" w:hint="eastAsia"/>
                <w:kern w:val="0"/>
                <w:sz w:val="18"/>
                <w:szCs w:val="18"/>
              </w:rPr>
              <w:t>㋔　作業の確実性や持続性，巧緻性等を身に付けること。</w:t>
            </w:r>
          </w:p>
        </w:tc>
        <w:tc>
          <w:tcPr>
            <w:tcW w:w="2853" w:type="dxa"/>
            <w:tcBorders>
              <w:top w:val="dashed" w:sz="4" w:space="0" w:color="auto"/>
              <w:bottom w:val="dashed" w:sz="4" w:space="0" w:color="auto"/>
              <w:right w:val="single" w:sz="18" w:space="0" w:color="auto"/>
            </w:tcBorders>
          </w:tcPr>
          <w:p w:rsidR="0040237D"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【作業学習】</w:t>
            </w:r>
          </w:p>
        </w:tc>
      </w:tr>
      <w:tr w:rsidR="0040237D" w:rsidRPr="00BB6900" w:rsidTr="0040237D">
        <w:trPr>
          <w:trHeight w:val="672"/>
        </w:trPr>
        <w:tc>
          <w:tcPr>
            <w:tcW w:w="6993" w:type="dxa"/>
            <w:tcBorders>
              <w:top w:val="dashed" w:sz="4" w:space="0" w:color="auto"/>
              <w:left w:val="single" w:sz="18" w:space="0" w:color="auto"/>
              <w:bottom w:val="single" w:sz="4" w:space="0" w:color="auto"/>
            </w:tcBorders>
          </w:tcPr>
          <w:p w:rsidR="0040237D" w:rsidRPr="0040237D" w:rsidRDefault="0040237D" w:rsidP="0040237D">
            <w:pPr>
              <w:spacing w:line="0" w:lineRule="atLeast"/>
              <w:ind w:left="180" w:hangingChars="100" w:hanging="18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（イ）職業生活に必要な思考力，判断力，表現力等について，次のとおりとする。</w:t>
            </w:r>
          </w:p>
          <w:p w:rsidR="0040237D" w:rsidRPr="0040237D" w:rsidRDefault="0040237D" w:rsidP="0040237D">
            <w:pPr>
              <w:spacing w:line="0" w:lineRule="atLeast"/>
              <w:ind w:leftChars="100" w:left="390" w:hangingChars="100" w:hanging="180"/>
              <w:jc w:val="left"/>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　職業に関わる事柄と作業や実習で取り組む内容との関連について，考えて，発表すること。</w:t>
            </w:r>
          </w:p>
        </w:tc>
        <w:tc>
          <w:tcPr>
            <w:tcW w:w="2853" w:type="dxa"/>
            <w:tcBorders>
              <w:top w:val="dashed" w:sz="4" w:space="0" w:color="auto"/>
              <w:bottom w:val="single" w:sz="4" w:space="0" w:color="auto"/>
              <w:right w:val="single" w:sz="18" w:space="0" w:color="auto"/>
            </w:tcBorders>
          </w:tcPr>
          <w:p w:rsidR="0040237D" w:rsidRPr="003407EE" w:rsidRDefault="0040237D" w:rsidP="0040237D">
            <w:pPr>
              <w:adjustRightInd w:val="0"/>
              <w:snapToGrid w:val="0"/>
              <w:spacing w:line="0" w:lineRule="atLeast"/>
              <w:ind w:left="180" w:hangingChars="100" w:hanging="180"/>
              <w:rPr>
                <w:rFonts w:ascii="ＭＳ 明朝" w:eastAsia="ＭＳ 明朝" w:hAnsi="ＭＳ 明朝" w:cs="Times New Roman"/>
                <w:sz w:val="18"/>
                <w:szCs w:val="18"/>
                <w:bdr w:val="single" w:sz="4" w:space="0" w:color="auto"/>
              </w:rPr>
            </w:pPr>
            <w:r w:rsidRPr="003407EE">
              <w:rPr>
                <w:rFonts w:ascii="ＭＳ 明朝" w:eastAsia="ＭＳ 明朝" w:hAnsi="ＭＳ 明朝" w:cs="Times New Roman" w:hint="eastAsia"/>
                <w:sz w:val="18"/>
                <w:szCs w:val="18"/>
                <w:bdr w:val="single" w:sz="4" w:space="0" w:color="auto"/>
              </w:rPr>
              <w:t>【生活単元学習】</w:t>
            </w:r>
          </w:p>
          <w:p w:rsidR="0040237D"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【作業学習】</w:t>
            </w:r>
          </w:p>
        </w:tc>
      </w:tr>
      <w:tr w:rsidR="005A0FDA" w:rsidRPr="00BB6900" w:rsidTr="0040237D">
        <w:trPr>
          <w:trHeight w:val="841"/>
        </w:trPr>
        <w:tc>
          <w:tcPr>
            <w:tcW w:w="6993" w:type="dxa"/>
            <w:tcBorders>
              <w:left w:val="single" w:sz="18" w:space="0" w:color="auto"/>
              <w:bottom w:val="single" w:sz="18" w:space="0" w:color="auto"/>
            </w:tcBorders>
          </w:tcPr>
          <w:p w:rsidR="005A0FDA" w:rsidRPr="0040237D" w:rsidRDefault="005A0FDA" w:rsidP="0040237D">
            <w:pPr>
              <w:spacing w:line="0" w:lineRule="atLeast"/>
              <w:ind w:left="181" w:hangingChars="100" w:hanging="181"/>
              <w:jc w:val="left"/>
              <w:rPr>
                <w:rFonts w:ascii="ＭＳ 明朝" w:eastAsia="ＭＳ 明朝" w:hAnsi="ＭＳ 明朝" w:cs="メイリオ"/>
                <w:b/>
                <w:kern w:val="0"/>
                <w:sz w:val="18"/>
                <w:szCs w:val="18"/>
              </w:rPr>
            </w:pPr>
            <w:r w:rsidRPr="0040237D">
              <w:rPr>
                <w:rFonts w:ascii="ＭＳ 明朝" w:eastAsia="ＭＳ 明朝" w:hAnsi="ＭＳ 明朝" w:cs="メイリオ" w:hint="eastAsia"/>
                <w:b/>
                <w:kern w:val="0"/>
                <w:sz w:val="18"/>
                <w:szCs w:val="18"/>
              </w:rPr>
              <w:t>職業分野Ｂ情報機器の活用</w:t>
            </w:r>
          </w:p>
          <w:p w:rsidR="005A0FDA" w:rsidRPr="0040237D" w:rsidRDefault="005A0FDA" w:rsidP="0040237D">
            <w:pPr>
              <w:spacing w:line="0" w:lineRule="atLeast"/>
              <w:rPr>
                <w:rFonts w:ascii="ＭＳ 明朝" w:eastAsia="ＭＳ 明朝" w:hAnsi="ＭＳ 明朝" w:cs="メイリオ"/>
                <w:kern w:val="0"/>
                <w:sz w:val="18"/>
                <w:szCs w:val="18"/>
              </w:rPr>
            </w:pPr>
            <w:r w:rsidRPr="0040237D">
              <w:rPr>
                <w:rFonts w:ascii="ＭＳ 明朝" w:eastAsia="ＭＳ 明朝" w:hAnsi="ＭＳ 明朝" w:cs="メイリオ" w:hint="eastAsia"/>
                <w:w w:val="87"/>
                <w:kern w:val="0"/>
                <w:sz w:val="18"/>
                <w:szCs w:val="18"/>
              </w:rPr>
              <w:t>職業生活や社会生活で使われるコンピュータ等の情報機器を扱うことに関わる学習活</w:t>
            </w:r>
            <w:r w:rsidRPr="0040237D">
              <w:rPr>
                <w:rFonts w:ascii="ＭＳ 明朝" w:eastAsia="ＭＳ 明朝" w:hAnsi="ＭＳ 明朝" w:cs="メイリオ" w:hint="eastAsia"/>
                <w:spacing w:val="9"/>
                <w:w w:val="87"/>
                <w:kern w:val="0"/>
                <w:sz w:val="18"/>
                <w:szCs w:val="18"/>
              </w:rPr>
              <w:t>動</w:t>
            </w:r>
          </w:p>
          <w:p w:rsidR="005A0FDA" w:rsidRPr="0040237D" w:rsidRDefault="005A0FDA" w:rsidP="0040237D">
            <w:pPr>
              <w:spacing w:line="0" w:lineRule="atLeast"/>
              <w:ind w:leftChars="100" w:left="390" w:hangingChars="100" w:hanging="180"/>
              <w:rPr>
                <w:rFonts w:ascii="ＭＳ 明朝" w:eastAsia="ＭＳ 明朝" w:hAnsi="ＭＳ 明朝" w:cs="メイリオ"/>
                <w:kern w:val="0"/>
                <w:sz w:val="18"/>
                <w:szCs w:val="18"/>
              </w:rPr>
            </w:pPr>
            <w:r w:rsidRPr="0040237D">
              <w:rPr>
                <w:rFonts w:ascii="ＭＳ 明朝" w:eastAsia="ＭＳ 明朝" w:hAnsi="ＭＳ 明朝" w:cs="メイリオ" w:hint="eastAsia"/>
                <w:kern w:val="0"/>
                <w:sz w:val="18"/>
                <w:szCs w:val="18"/>
              </w:rPr>
              <w:t>ア　コンピュータ等の情報機器の基礎的な操作の仕方を知り，扱いに慣れること。</w:t>
            </w:r>
          </w:p>
        </w:tc>
        <w:tc>
          <w:tcPr>
            <w:tcW w:w="2853" w:type="dxa"/>
            <w:tcBorders>
              <w:bottom w:val="single" w:sz="18" w:space="0" w:color="auto"/>
              <w:right w:val="single" w:sz="18" w:space="0" w:color="auto"/>
            </w:tcBorders>
          </w:tcPr>
          <w:p w:rsidR="005A0FDA" w:rsidRPr="0040237D" w:rsidRDefault="005A0FDA" w:rsidP="0040237D">
            <w:pPr>
              <w:adjustRightInd w:val="0"/>
              <w:snapToGrid w:val="0"/>
              <w:spacing w:line="0" w:lineRule="atLeast"/>
              <w:ind w:left="180" w:hangingChars="100" w:hanging="180"/>
              <w:jc w:val="left"/>
              <w:rPr>
                <w:rFonts w:ascii="ＭＳ 明朝" w:eastAsia="ＭＳ 明朝" w:hAnsi="ＭＳ 明朝" w:cs="Times New Roman"/>
                <w:sz w:val="18"/>
                <w:szCs w:val="18"/>
              </w:rPr>
            </w:pPr>
          </w:p>
          <w:p w:rsidR="005A0FDA" w:rsidRDefault="005A0FDA" w:rsidP="0040237D">
            <w:pPr>
              <w:adjustRightInd w:val="0"/>
              <w:snapToGrid w:val="0"/>
              <w:spacing w:line="0" w:lineRule="atLeast"/>
              <w:ind w:left="180" w:hangingChars="100" w:hanging="180"/>
              <w:rPr>
                <w:rFonts w:ascii="ＭＳ 明朝" w:eastAsia="ＭＳ 明朝" w:hAnsi="ＭＳ 明朝" w:cs="Times New Roman"/>
                <w:sz w:val="18"/>
                <w:szCs w:val="18"/>
              </w:rPr>
            </w:pPr>
          </w:p>
          <w:p w:rsidR="0040237D" w:rsidRPr="0040237D" w:rsidRDefault="0040237D" w:rsidP="0040237D">
            <w:pPr>
              <w:adjustRightInd w:val="0"/>
              <w:snapToGrid w:val="0"/>
              <w:spacing w:line="0" w:lineRule="atLeast"/>
              <w:ind w:left="180" w:hangingChars="100" w:hanging="180"/>
              <w:rPr>
                <w:rFonts w:ascii="ＭＳ 明朝" w:eastAsia="ＭＳ 明朝" w:hAnsi="ＭＳ 明朝" w:cs="Times New Roman"/>
                <w:sz w:val="18"/>
                <w:szCs w:val="18"/>
              </w:rPr>
            </w:pPr>
            <w:r w:rsidRPr="003407EE">
              <w:rPr>
                <w:rFonts w:ascii="ＭＳ 明朝" w:eastAsia="ＭＳ 明朝" w:hAnsi="ＭＳ 明朝" w:cs="Times New Roman" w:hint="eastAsia"/>
                <w:sz w:val="18"/>
                <w:szCs w:val="18"/>
                <w:bdr w:val="single" w:sz="4" w:space="0" w:color="auto"/>
              </w:rPr>
              <w:t>【生活単元学習】</w:t>
            </w:r>
          </w:p>
        </w:tc>
      </w:tr>
    </w:tbl>
    <w:p w:rsidR="00B4555A" w:rsidRPr="00BB6900" w:rsidRDefault="00B4555A"/>
    <w:sectPr w:rsidR="00B4555A" w:rsidRPr="00BB6900" w:rsidSect="00BB6900">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E5" w:rsidRDefault="002838E5" w:rsidP="00073718">
      <w:r>
        <w:separator/>
      </w:r>
    </w:p>
  </w:endnote>
  <w:endnote w:type="continuationSeparator" w:id="0">
    <w:p w:rsidR="002838E5" w:rsidRDefault="002838E5" w:rsidP="0007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18" w:rsidRPr="00073718" w:rsidRDefault="00073718">
    <w:pPr>
      <w:pStyle w:val="a6"/>
      <w:rPr>
        <w:rFonts w:ascii="BIZ UDPゴシック" w:eastAsia="BIZ UDPゴシック" w:hAnsi="BIZ UDPゴシック"/>
        <w:b/>
        <w:sz w:val="24"/>
      </w:rPr>
    </w:pPr>
    <w:r w:rsidRPr="00073718">
      <w:rPr>
        <w:rFonts w:ascii="BIZ UDPゴシック" w:eastAsia="BIZ UDPゴシック" w:hAnsi="BIZ UDPゴシック" w:hint="eastAsia"/>
        <w:b/>
        <w:sz w:val="24"/>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E5" w:rsidRDefault="002838E5" w:rsidP="00073718">
      <w:r>
        <w:separator/>
      </w:r>
    </w:p>
  </w:footnote>
  <w:footnote w:type="continuationSeparator" w:id="0">
    <w:p w:rsidR="002838E5" w:rsidRDefault="002838E5" w:rsidP="0007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00"/>
    <w:rsid w:val="00073718"/>
    <w:rsid w:val="001D26EB"/>
    <w:rsid w:val="002838E5"/>
    <w:rsid w:val="003407EE"/>
    <w:rsid w:val="00396EAF"/>
    <w:rsid w:val="0040237D"/>
    <w:rsid w:val="004F7507"/>
    <w:rsid w:val="005A0FDA"/>
    <w:rsid w:val="008D4B4A"/>
    <w:rsid w:val="00B4555A"/>
    <w:rsid w:val="00BB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855843-C9F6-48A4-9C12-40A9DD97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B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B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3718"/>
    <w:pPr>
      <w:tabs>
        <w:tab w:val="center" w:pos="4252"/>
        <w:tab w:val="right" w:pos="8504"/>
      </w:tabs>
      <w:snapToGrid w:val="0"/>
    </w:pPr>
  </w:style>
  <w:style w:type="character" w:customStyle="1" w:styleId="a5">
    <w:name w:val="ヘッダー (文字)"/>
    <w:basedOn w:val="a0"/>
    <w:link w:val="a4"/>
    <w:uiPriority w:val="99"/>
    <w:rsid w:val="00073718"/>
  </w:style>
  <w:style w:type="paragraph" w:styleId="a6">
    <w:name w:val="footer"/>
    <w:basedOn w:val="a"/>
    <w:link w:val="a7"/>
    <w:uiPriority w:val="99"/>
    <w:unhideWhenUsed/>
    <w:rsid w:val="00073718"/>
    <w:pPr>
      <w:tabs>
        <w:tab w:val="center" w:pos="4252"/>
        <w:tab w:val="right" w:pos="8504"/>
      </w:tabs>
      <w:snapToGrid w:val="0"/>
    </w:pPr>
  </w:style>
  <w:style w:type="character" w:customStyle="1" w:styleId="a7">
    <w:name w:val="フッター (文字)"/>
    <w:basedOn w:val="a0"/>
    <w:link w:val="a6"/>
    <w:uiPriority w:val="99"/>
    <w:rsid w:val="00073718"/>
  </w:style>
  <w:style w:type="paragraph" w:styleId="a8">
    <w:name w:val="Balloon Text"/>
    <w:basedOn w:val="a"/>
    <w:link w:val="a9"/>
    <w:uiPriority w:val="99"/>
    <w:semiHidden/>
    <w:unhideWhenUsed/>
    <w:rsid w:val="00396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E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oka.chiaki</dc:creator>
  <cp:keywords/>
  <dc:description/>
  <cp:lastModifiedBy>tomimura.kazuya</cp:lastModifiedBy>
  <cp:revision>9</cp:revision>
  <cp:lastPrinted>2022-03-08T09:46:00Z</cp:lastPrinted>
  <dcterms:created xsi:type="dcterms:W3CDTF">2022-01-14T00:13:00Z</dcterms:created>
  <dcterms:modified xsi:type="dcterms:W3CDTF">2022-03-08T09:47:00Z</dcterms:modified>
</cp:coreProperties>
</file>