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462026">
              <w:rPr>
                <w:rFonts w:ascii="BIZ UDPゴシック" w:eastAsia="BIZ UDPゴシック" w:hAnsi="BIZ UDPゴシック" w:cs="メイリオ" w:hint="eastAsia"/>
                <w:b/>
                <w:sz w:val="24"/>
                <w:szCs w:val="24"/>
              </w:rPr>
              <w:t>２</w:t>
            </w:r>
            <w:r w:rsidR="00827D48">
              <w:rPr>
                <w:rFonts w:ascii="BIZ UDPゴシック" w:eastAsia="BIZ UDPゴシック" w:hAnsi="BIZ UDPゴシック" w:cs="メイリオ" w:hint="eastAsia"/>
                <w:b/>
                <w:sz w:val="24"/>
                <w:szCs w:val="24"/>
              </w:rPr>
              <w:t>年生　情報</w:t>
            </w:r>
            <w:r w:rsidR="00A06B91">
              <w:rPr>
                <w:rFonts w:ascii="BIZ UDPゴシック" w:eastAsia="BIZ UDPゴシック" w:hAnsi="BIZ UDPゴシック" w:cs="メイリオ" w:hint="eastAsia"/>
                <w:b/>
                <w:sz w:val="24"/>
                <w:szCs w:val="24"/>
              </w:rPr>
              <w:t xml:space="preserve">　年間計画</w:t>
            </w:r>
          </w:p>
        </w:tc>
      </w:tr>
      <w:tr w:rsidR="00BD19D9" w:rsidRPr="00527B4D" w:rsidTr="00D408D2">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rsidTr="00827D48">
        <w:trPr>
          <w:trHeight w:val="404"/>
        </w:trPr>
        <w:tc>
          <w:tcPr>
            <w:tcW w:w="6568" w:type="dxa"/>
            <w:tcBorders>
              <w:left w:val="single" w:sz="18"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C1629A" w:rsidRPr="00527B4D" w:rsidTr="00140233">
        <w:trPr>
          <w:cantSplit/>
          <w:trHeight w:val="2093"/>
        </w:trPr>
        <w:tc>
          <w:tcPr>
            <w:tcW w:w="6568" w:type="dxa"/>
            <w:tcBorders>
              <w:left w:val="single" w:sz="18" w:space="0" w:color="auto"/>
              <w:right w:val="single" w:sz="18" w:space="0" w:color="auto"/>
            </w:tcBorders>
          </w:tcPr>
          <w:p w:rsidR="00C1629A" w:rsidRPr="00C1629A" w:rsidRDefault="00C1629A" w:rsidP="00D408D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w:t>
            </w:r>
          </w:p>
          <w:p w:rsidR="00C1629A" w:rsidRPr="00C1629A" w:rsidRDefault="00C1629A" w:rsidP="00D408D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C1629A" w:rsidRPr="00C1629A" w:rsidRDefault="00C1629A" w:rsidP="005064CD">
            <w:pPr>
              <w:adjustRightInd w:val="0"/>
              <w:snapToGrid w:val="0"/>
              <w:ind w:left="180" w:hangingChars="100" w:hanging="180"/>
              <w:rPr>
                <w:rFonts w:ascii="BIZ UDP明朝 Medium" w:eastAsia="BIZ UDP明朝 Medium" w:hAnsi="BIZ UDP明朝 Medium"/>
                <w:sz w:val="18"/>
              </w:rPr>
            </w:pP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ア</w:t>
            </w: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身近にある情報やメディアの基本的な特性及びコンピュータ等の情報機器の基本的な用途</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操作方法及び仕組みを知り</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情報と情報技術を活用して問題を知り</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問題を解決する方法を身に付けること。</w:t>
            </w:r>
          </w:p>
        </w:tc>
        <w:tc>
          <w:tcPr>
            <w:tcW w:w="3278" w:type="dxa"/>
            <w:vMerge w:val="restart"/>
            <w:tcBorders>
              <w:left w:val="single" w:sz="18" w:space="0" w:color="auto"/>
              <w:right w:val="single" w:sz="18" w:space="0" w:color="auto"/>
            </w:tcBorders>
          </w:tcPr>
          <w:p w:rsidR="00D86C2A" w:rsidRDefault="00140233" w:rsidP="00D408D2">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sidR="00D86C2A">
              <w:rPr>
                <w:rFonts w:ascii="BIZ UDP明朝 Medium" w:eastAsia="BIZ UDP明朝 Medium" w:hAnsi="BIZ UDP明朝 Medium" w:hint="eastAsia"/>
                <w:sz w:val="16"/>
              </w:rPr>
              <w:t>インターネットから、情報を集めてみよう</w:t>
            </w:r>
            <w:r w:rsidRPr="00140233">
              <w:rPr>
                <w:rFonts w:ascii="BIZ UDP明朝 Medium" w:eastAsia="BIZ UDP明朝 Medium" w:hAnsi="BIZ UDP明朝 Medium" w:hint="eastAsia"/>
                <w:sz w:val="16"/>
              </w:rPr>
              <w:t>」</w:t>
            </w:r>
            <w:r w:rsidR="00D86C2A">
              <w:rPr>
                <w:rFonts w:ascii="BIZ UDP明朝 Medium" w:eastAsia="BIZ UDP明朝 Medium" w:hAnsi="BIZ UDP明朝 Medium" w:hint="eastAsia"/>
                <w:sz w:val="16"/>
              </w:rPr>
              <w:t>「ロ</w:t>
            </w:r>
          </w:p>
          <w:p w:rsidR="00140233" w:rsidRPr="00140233" w:rsidRDefault="00D86C2A" w:rsidP="00D408D2">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ボットを動かしてみよう」</w:t>
            </w:r>
          </w:p>
          <w:p w:rsidR="00140233" w:rsidRPr="00140233" w:rsidRDefault="00140233" w:rsidP="00D408D2">
            <w:pPr>
              <w:adjustRightInd w:val="0"/>
              <w:snapToGrid w:val="0"/>
              <w:spacing w:line="300" w:lineRule="exact"/>
              <w:ind w:left="160" w:hangingChars="100" w:hanging="160"/>
              <w:rPr>
                <w:rFonts w:ascii="BIZ UDP明朝 Medium" w:eastAsia="BIZ UDP明朝 Medium" w:hAnsi="BIZ UDP明朝 Medium"/>
                <w:sz w:val="16"/>
              </w:rPr>
            </w:pPr>
          </w:p>
          <w:p w:rsidR="0042119B" w:rsidRPr="00140233" w:rsidRDefault="0042119B" w:rsidP="00D408D2">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＊ア（ア）は特別支援教育独自。</w:t>
            </w:r>
          </w:p>
          <w:p w:rsidR="0042119B" w:rsidRPr="00140233" w:rsidRDefault="0042119B" w:rsidP="00D408D2">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イ（ア）は高等学校 情報Ⅰの（１）イ（ア）とほぼ同じ。</w:t>
            </w:r>
          </w:p>
          <w:p w:rsidR="0042119B" w:rsidRPr="00140233" w:rsidRDefault="007D4E14" w:rsidP="007D4E14">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＊インターネットの活用</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アンケートやインタビューの結果を基にした話し合い活動</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情報技術を活用した発表などの活動。</w:t>
            </w:r>
          </w:p>
          <w:p w:rsidR="007D4E14" w:rsidRPr="0042119B" w:rsidRDefault="007D4E14" w:rsidP="007D4E14">
            <w:pPr>
              <w:adjustRightInd w:val="0"/>
              <w:snapToGrid w:val="0"/>
              <w:spacing w:line="300" w:lineRule="exact"/>
              <w:ind w:left="160" w:hangingChars="100" w:hanging="160"/>
              <w:rPr>
                <w:rFonts w:ascii="ＭＳ 明朝" w:eastAsia="ＭＳ 明朝" w:hAnsi="ＭＳ 明朝"/>
                <w:sz w:val="16"/>
              </w:rPr>
            </w:pPr>
            <w:r w:rsidRPr="00140233">
              <w:rPr>
                <w:rFonts w:ascii="BIZ UDP明朝 Medium" w:eastAsia="BIZ UDP明朝 Medium" w:hAnsi="BIZ UDP明朝 Medium"/>
                <w:sz w:val="16"/>
              </w:rPr>
              <w:t xml:space="preserve">　※</w:t>
            </w:r>
            <w:r w:rsidRPr="00140233">
              <w:rPr>
                <w:rFonts w:ascii="BIZ UDP明朝 Medium" w:eastAsia="BIZ UDP明朝 Medium" w:hAnsi="BIZ UDP明朝 Medium" w:hint="eastAsia"/>
                <w:sz w:val="16"/>
              </w:rPr>
              <w:t>知的の内容解説P.202～203を参考に。</w:t>
            </w:r>
          </w:p>
        </w:tc>
      </w:tr>
      <w:tr w:rsidR="00C1629A" w:rsidRPr="00527B4D" w:rsidTr="00140233">
        <w:trPr>
          <w:cantSplit/>
          <w:trHeight w:val="2094"/>
        </w:trPr>
        <w:tc>
          <w:tcPr>
            <w:tcW w:w="6568" w:type="dxa"/>
            <w:tcBorders>
              <w:top w:val="single" w:sz="4" w:space="0" w:color="auto"/>
              <w:left w:val="single" w:sz="18" w:space="0" w:color="auto"/>
              <w:right w:val="single" w:sz="18" w:space="0" w:color="auto"/>
            </w:tcBorders>
          </w:tcPr>
          <w:p w:rsidR="007F660C" w:rsidRDefault="007F660C"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w:t>
            </w:r>
          </w:p>
          <w:p w:rsidR="00C1629A" w:rsidRPr="00C1629A" w:rsidRDefault="00C1629A"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3A26B9">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3A26B9">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C1629A" w:rsidRPr="00C1629A" w:rsidRDefault="00C1629A" w:rsidP="005064CD">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（ア）目的や状況に応じて</w:t>
            </w:r>
            <w:r w:rsidR="003A26B9">
              <w:rPr>
                <w:rFonts w:ascii="BIZ UDP明朝 Medium" w:eastAsia="BIZ UDP明朝 Medium" w:hAnsi="BIZ UDP明朝 Medium" w:hint="eastAsia"/>
                <w:sz w:val="18"/>
              </w:rPr>
              <w:t>，身近</w:t>
            </w:r>
            <w:r>
              <w:rPr>
                <w:rFonts w:ascii="BIZ UDP明朝 Medium" w:eastAsia="BIZ UDP明朝 Medium" w:hAnsi="BIZ UDP明朝 Medium" w:hint="eastAsia"/>
                <w:sz w:val="18"/>
              </w:rPr>
              <w:t>にある情報や情報技術を活用して問題を知り</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問題を解決する方法について考えること。</w:t>
            </w:r>
          </w:p>
        </w:tc>
        <w:tc>
          <w:tcPr>
            <w:tcW w:w="3278" w:type="dxa"/>
            <w:vMerge/>
            <w:tcBorders>
              <w:left w:val="single" w:sz="18" w:space="0" w:color="auto"/>
              <w:right w:val="single" w:sz="18" w:space="0" w:color="auto"/>
            </w:tcBorders>
          </w:tcPr>
          <w:p w:rsidR="00C1629A" w:rsidRPr="003C73A6" w:rsidRDefault="00C1629A" w:rsidP="00D408D2">
            <w:pPr>
              <w:adjustRightInd w:val="0"/>
              <w:snapToGrid w:val="0"/>
              <w:spacing w:line="300" w:lineRule="exact"/>
              <w:ind w:left="160" w:hangingChars="100" w:hanging="160"/>
              <w:rPr>
                <w:rFonts w:ascii="ＭＳ 明朝" w:eastAsia="ＭＳ 明朝" w:hAnsi="ＭＳ 明朝"/>
                <w:sz w:val="16"/>
              </w:rPr>
            </w:pPr>
          </w:p>
        </w:tc>
      </w:tr>
      <w:tr w:rsidR="007F660C" w:rsidRPr="00527B4D" w:rsidTr="00140233">
        <w:trPr>
          <w:cantSplit/>
          <w:trHeight w:val="2094"/>
        </w:trPr>
        <w:tc>
          <w:tcPr>
            <w:tcW w:w="6568" w:type="dxa"/>
            <w:tcBorders>
              <w:top w:val="single" w:sz="4" w:space="0" w:color="auto"/>
              <w:left w:val="single" w:sz="18" w:space="0" w:color="auto"/>
              <w:bottom w:val="single" w:sz="4" w:space="0" w:color="auto"/>
              <w:right w:val="single" w:sz="18" w:space="0" w:color="auto"/>
            </w:tcBorders>
          </w:tcPr>
          <w:p w:rsidR="007F660C" w:rsidRPr="00C1629A" w:rsidRDefault="007F660C"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Ｂ　コミュニケーションと情報デザイン</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w:t>
            </w:r>
          </w:p>
          <w:p w:rsidR="007F660C" w:rsidRPr="00C1629A" w:rsidRDefault="007F660C"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7F660C" w:rsidRPr="00C1629A" w:rsidRDefault="007F660C" w:rsidP="005064CD">
            <w:pPr>
              <w:adjustRightInd w:val="0"/>
              <w:snapToGrid w:val="0"/>
              <w:ind w:left="180" w:hangingChars="100" w:hanging="180"/>
              <w:rPr>
                <w:rFonts w:ascii="BIZ UDPゴシック" w:eastAsia="BIZ UDPゴシック" w:hAnsi="BIZ UDPゴシック"/>
                <w:sz w:val="18"/>
              </w:rPr>
            </w:pPr>
            <w:r w:rsidRPr="007F660C">
              <w:rPr>
                <w:rFonts w:ascii="BIZ UDP明朝 Medium" w:eastAsia="BIZ UDP明朝 Medium" w:hAnsi="BIZ UDP明朝 Medium" w:hint="eastAsia"/>
                <w:sz w:val="18"/>
              </w:rPr>
              <w:t>（</w:t>
            </w:r>
            <w:r w:rsidR="005064CD">
              <w:rPr>
                <w:rFonts w:ascii="BIZ UDP明朝 Medium" w:eastAsia="BIZ UDP明朝 Medium" w:hAnsi="BIZ UDP明朝 Medium" w:hint="eastAsia"/>
                <w:sz w:val="18"/>
              </w:rPr>
              <w:t>ア</w:t>
            </w:r>
            <w:r w:rsidR="005064CD">
              <w:rPr>
                <w:rFonts w:ascii="BIZ UDP明朝 Medium" w:eastAsia="BIZ UDP明朝 Medium" w:hAnsi="BIZ UDP明朝 Medium"/>
                <w:sz w:val="18"/>
              </w:rPr>
              <w:t>）</w:t>
            </w:r>
            <w:r w:rsidR="005064CD">
              <w:rPr>
                <w:rFonts w:ascii="BIZ UDP明朝 Medium" w:eastAsia="BIZ UDP明朝 Medium" w:hAnsi="BIZ UDP明朝 Medium" w:hint="eastAsia"/>
                <w:sz w:val="18"/>
              </w:rPr>
              <w:t>身近なメディアの基本的な特性とコミュニケーション手段の基本的な特徴について</w:t>
            </w:r>
            <w:r w:rsidR="003A26B9">
              <w:rPr>
                <w:rFonts w:ascii="BIZ UDP明朝 Medium" w:eastAsia="BIZ UDP明朝 Medium" w:hAnsi="BIZ UDP明朝 Medium" w:hint="eastAsia"/>
                <w:sz w:val="18"/>
              </w:rPr>
              <w:t>，</w:t>
            </w:r>
            <w:r w:rsidR="005064CD">
              <w:rPr>
                <w:rFonts w:ascii="BIZ UDP明朝 Medium" w:eastAsia="BIZ UDP明朝 Medium" w:hAnsi="BIZ UDP明朝 Medium" w:hint="eastAsia"/>
                <w:sz w:val="18"/>
              </w:rPr>
              <w:t>その変遷を踏まえて知ること。</w:t>
            </w:r>
          </w:p>
        </w:tc>
        <w:tc>
          <w:tcPr>
            <w:tcW w:w="3278" w:type="dxa"/>
            <w:vMerge w:val="restart"/>
            <w:tcBorders>
              <w:left w:val="single" w:sz="18" w:space="0" w:color="auto"/>
              <w:right w:val="single" w:sz="18" w:space="0" w:color="auto"/>
            </w:tcBorders>
          </w:tcPr>
          <w:p w:rsidR="00D86C2A" w:rsidRDefault="003C73A6" w:rsidP="00D408D2">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sidR="00D86C2A">
              <w:rPr>
                <w:rFonts w:ascii="BIZ UDP明朝 Medium" w:eastAsia="BIZ UDP明朝 Medium" w:hAnsi="BIZ UDP明朝 Medium" w:hint="eastAsia"/>
                <w:sz w:val="16"/>
              </w:rPr>
              <w:t>SNSのメリット・デメリット</w:t>
            </w:r>
            <w:r w:rsidRPr="00140233">
              <w:rPr>
                <w:rFonts w:ascii="BIZ UDP明朝 Medium" w:eastAsia="BIZ UDP明朝 Medium" w:hAnsi="BIZ UDP明朝 Medium" w:hint="eastAsia"/>
                <w:sz w:val="16"/>
              </w:rPr>
              <w:t>」</w:t>
            </w:r>
            <w:r w:rsidR="00D86C2A">
              <w:rPr>
                <w:rFonts w:ascii="BIZ UDP明朝 Medium" w:eastAsia="BIZ UDP明朝 Medium" w:hAnsi="BIZ UDP明朝 Medium" w:hint="eastAsia"/>
                <w:sz w:val="16"/>
              </w:rPr>
              <w:t>「情報機器が果</w:t>
            </w:r>
          </w:p>
          <w:p w:rsidR="007F660C" w:rsidRPr="00140233" w:rsidRDefault="00D86C2A" w:rsidP="00D86C2A">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たしている役割を知ろう」</w:t>
            </w:r>
          </w:p>
          <w:p w:rsidR="00FA6ADD" w:rsidRPr="00140233" w:rsidRDefault="003C73A6" w:rsidP="00140233">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w:t>
            </w:r>
          </w:p>
          <w:p w:rsidR="00FA6ADD" w:rsidRPr="00140233" w:rsidRDefault="00FA6ADD" w:rsidP="00D408D2">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＊ア（ア）は高等学校 情報Ⅰの（２）ア（ア）とほぼ同じ。イ（イ）は特別支援教育独自。</w:t>
            </w:r>
          </w:p>
          <w:p w:rsidR="00857BA6" w:rsidRPr="00140233" w:rsidRDefault="00857BA6" w:rsidP="00B72AD5">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キーワード</w:t>
            </w:r>
          </w:p>
          <w:p w:rsidR="00857BA6" w:rsidRPr="00140233" w:rsidRDefault="00857BA6" w:rsidP="00857BA6">
            <w:pPr>
              <w:adjustRightInd w:val="0"/>
              <w:snapToGrid w:val="0"/>
              <w:spacing w:line="300" w:lineRule="exact"/>
              <w:ind w:leftChars="100" w:left="21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sidR="00B72AD5" w:rsidRPr="00140233">
              <w:rPr>
                <w:rFonts w:ascii="BIZ UDP明朝 Medium" w:eastAsia="BIZ UDP明朝 Medium" w:hAnsi="BIZ UDP明朝 Medium" w:hint="eastAsia"/>
                <w:sz w:val="16"/>
              </w:rPr>
              <w:t>アナログ情報</w:t>
            </w:r>
            <w:r w:rsidRPr="00140233">
              <w:rPr>
                <w:rFonts w:ascii="BIZ UDP明朝 Medium" w:eastAsia="BIZ UDP明朝 Medium" w:hAnsi="BIZ UDP明朝 Medium" w:hint="eastAsia"/>
                <w:sz w:val="16"/>
              </w:rPr>
              <w:t>の</w:t>
            </w:r>
            <w:r w:rsidR="00B72AD5" w:rsidRPr="00140233">
              <w:rPr>
                <w:rFonts w:ascii="BIZ UDP明朝 Medium" w:eastAsia="BIZ UDP明朝 Medium" w:hAnsi="BIZ UDP明朝 Medium" w:hint="eastAsia"/>
                <w:sz w:val="16"/>
              </w:rPr>
              <w:t>デジタル化</w:t>
            </w:r>
          </w:p>
          <w:p w:rsidR="00857BA6" w:rsidRPr="00140233" w:rsidRDefault="00857BA6" w:rsidP="00857BA6">
            <w:pPr>
              <w:adjustRightInd w:val="0"/>
              <w:snapToGrid w:val="0"/>
              <w:spacing w:line="300" w:lineRule="exact"/>
              <w:ind w:leftChars="100" w:left="21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sidR="00B72AD5" w:rsidRPr="00140233">
              <w:rPr>
                <w:rFonts w:ascii="BIZ UDP明朝 Medium" w:eastAsia="BIZ UDP明朝 Medium" w:hAnsi="BIZ UDP明朝 Medium" w:hint="eastAsia"/>
                <w:sz w:val="16"/>
              </w:rPr>
              <w:t>マスメディアの情報伝達手段の変遷</w:t>
            </w:r>
          </w:p>
          <w:p w:rsidR="003C73A6" w:rsidRPr="00140233" w:rsidRDefault="00857BA6" w:rsidP="00857BA6">
            <w:pPr>
              <w:adjustRightInd w:val="0"/>
              <w:snapToGrid w:val="0"/>
              <w:spacing w:line="300" w:lineRule="exact"/>
              <w:ind w:leftChars="100" w:left="21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sidR="00B72AD5" w:rsidRPr="00140233">
              <w:rPr>
                <w:rFonts w:ascii="BIZ UDP明朝 Medium" w:eastAsia="BIZ UDP明朝 Medium" w:hAnsi="BIZ UDP明朝 Medium" w:hint="eastAsia"/>
                <w:sz w:val="16"/>
              </w:rPr>
              <w:t>詳細は知的の内容解説を参考に</w:t>
            </w:r>
            <w:r w:rsidRPr="00140233">
              <w:rPr>
                <w:rFonts w:ascii="BIZ UDP明朝 Medium" w:eastAsia="BIZ UDP明朝 Medium" w:hAnsi="BIZ UDP明朝 Medium" w:hint="eastAsia"/>
                <w:sz w:val="16"/>
              </w:rPr>
              <w:t>。</w:t>
            </w:r>
          </w:p>
          <w:p w:rsidR="00B72AD5" w:rsidRPr="00140233" w:rsidRDefault="00B72AD5" w:rsidP="00FA3A2A">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＊メディアやコミュニケーション手段の扱いを体験するなどの活動</w:t>
            </w:r>
            <w:r w:rsidR="00FA3A2A" w:rsidRPr="00140233">
              <w:rPr>
                <w:rFonts w:ascii="BIZ UDP明朝 Medium" w:eastAsia="BIZ UDP明朝 Medium" w:hAnsi="BIZ UDP明朝 Medium" w:hint="eastAsia"/>
                <w:sz w:val="16"/>
              </w:rPr>
              <w:t>。（交流及び共同学習における他校とのやりとりなど）</w:t>
            </w:r>
          </w:p>
        </w:tc>
      </w:tr>
      <w:tr w:rsidR="007F660C" w:rsidRPr="00527B4D" w:rsidTr="00140233">
        <w:trPr>
          <w:cantSplit/>
          <w:trHeight w:val="2093"/>
        </w:trPr>
        <w:tc>
          <w:tcPr>
            <w:tcW w:w="6568" w:type="dxa"/>
            <w:tcBorders>
              <w:top w:val="single" w:sz="4" w:space="0" w:color="auto"/>
              <w:left w:val="single" w:sz="18" w:space="0" w:color="auto"/>
              <w:bottom w:val="single" w:sz="4" w:space="0" w:color="auto"/>
              <w:right w:val="single" w:sz="18" w:space="0" w:color="auto"/>
            </w:tcBorders>
          </w:tcPr>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Ｂ　コミュニケーションと情報デザイン</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w:t>
            </w:r>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3A26B9">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3A26B9">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7F660C" w:rsidRPr="007F660C" w:rsidRDefault="005064CD"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（ア）身近なメディアとコミュニケーション手段の関係を考えること。</w:t>
            </w:r>
          </w:p>
        </w:tc>
        <w:tc>
          <w:tcPr>
            <w:tcW w:w="3278" w:type="dxa"/>
            <w:vMerge/>
            <w:tcBorders>
              <w:left w:val="single" w:sz="18" w:space="0" w:color="auto"/>
              <w:right w:val="single" w:sz="18" w:space="0" w:color="auto"/>
            </w:tcBorders>
          </w:tcPr>
          <w:p w:rsidR="007F660C" w:rsidRPr="003C73A6" w:rsidRDefault="007F660C" w:rsidP="00D408D2">
            <w:pPr>
              <w:adjustRightInd w:val="0"/>
              <w:snapToGrid w:val="0"/>
              <w:spacing w:line="300" w:lineRule="exact"/>
              <w:ind w:left="160" w:hangingChars="100" w:hanging="160"/>
              <w:rPr>
                <w:rFonts w:ascii="ＭＳ 明朝" w:eastAsia="ＭＳ 明朝" w:hAnsi="ＭＳ 明朝"/>
                <w:sz w:val="16"/>
              </w:rPr>
            </w:pPr>
          </w:p>
        </w:tc>
      </w:tr>
      <w:tr w:rsidR="007F660C" w:rsidRPr="00527B4D" w:rsidTr="00140233">
        <w:trPr>
          <w:cantSplit/>
          <w:trHeight w:val="2094"/>
        </w:trPr>
        <w:tc>
          <w:tcPr>
            <w:tcW w:w="6568" w:type="dxa"/>
            <w:tcBorders>
              <w:top w:val="single" w:sz="4" w:space="0" w:color="auto"/>
              <w:left w:val="single" w:sz="18" w:space="0" w:color="auto"/>
              <w:bottom w:val="single" w:sz="4" w:space="0" w:color="auto"/>
              <w:right w:val="single" w:sz="18" w:space="0" w:color="auto"/>
            </w:tcBorders>
          </w:tcPr>
          <w:p w:rsidR="007F660C" w:rsidRPr="00E31B62" w:rsidRDefault="007F660C" w:rsidP="00C1629A">
            <w:pPr>
              <w:adjustRightInd w:val="0"/>
              <w:snapToGrid w:val="0"/>
              <w:ind w:left="180" w:hangingChars="100" w:hanging="180"/>
              <w:rPr>
                <w:rFonts w:ascii="BIZ UDPゴシック" w:eastAsia="BIZ UDPゴシック" w:hAnsi="BIZ UDPゴシック"/>
                <w:b/>
                <w:sz w:val="18"/>
                <w:bdr w:val="single" w:sz="4" w:space="0" w:color="auto"/>
              </w:rPr>
            </w:pPr>
            <w:r w:rsidRPr="007F660C">
              <w:rPr>
                <w:rFonts w:ascii="BIZ UDPゴシック" w:eastAsia="BIZ UDPゴシック" w:hAnsi="BIZ UDPゴシック" w:hint="eastAsia"/>
                <w:b/>
                <w:sz w:val="18"/>
              </w:rPr>
              <w:t>Ｃ　情報通信ネットワークとデータの活用</w:t>
            </w:r>
            <w:r w:rsidR="00E31B62" w:rsidRPr="00E31B62">
              <w:rPr>
                <w:rFonts w:ascii="BIZ UDPゴシック" w:eastAsia="BIZ UDPゴシック" w:hAnsi="BIZ UDPゴシック" w:hint="eastAsia"/>
                <w:b/>
                <w:sz w:val="18"/>
                <w:bdr w:val="single" w:sz="4" w:space="0" w:color="auto"/>
              </w:rPr>
              <w:t>（教科別の指導、作業学習）</w:t>
            </w:r>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7F660C" w:rsidRDefault="005064CD" w:rsidP="005064CD">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w:t>
            </w:r>
            <w:r w:rsidR="007F660C" w:rsidRPr="007F660C">
              <w:rPr>
                <w:rFonts w:ascii="BIZ UDP明朝 Medium" w:eastAsia="BIZ UDP明朝 Medium" w:hAnsi="BIZ UDP明朝 Medium" w:hint="eastAsia"/>
                <w:sz w:val="18"/>
              </w:rPr>
              <w:t>）</w:t>
            </w:r>
            <w:r>
              <w:rPr>
                <w:rFonts w:ascii="BIZ UDP明朝 Medium" w:eastAsia="BIZ UDP明朝 Medium" w:hAnsi="BIZ UDP明朝 Medium" w:hint="eastAsia"/>
                <w:sz w:val="18"/>
              </w:rPr>
              <w:t>身近なデータを蓄積</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管理</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提供する基本的な方法</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情報通信ネットワークを介した情報システムによるサービスの提供に関する基本的な仕組みと特徴について知ること。</w:t>
            </w:r>
          </w:p>
          <w:p w:rsidR="005064CD" w:rsidRPr="007F660C" w:rsidRDefault="005064CD" w:rsidP="005064CD">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（ウ）データを表現</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蓄積するための基本的な表し方と</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データを収集</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整理する基本的な方法について知り</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基礎的な技能を身に付けること。</w:t>
            </w:r>
          </w:p>
        </w:tc>
        <w:tc>
          <w:tcPr>
            <w:tcW w:w="3278" w:type="dxa"/>
            <w:vMerge w:val="restart"/>
            <w:tcBorders>
              <w:left w:val="single" w:sz="18" w:space="0" w:color="auto"/>
              <w:right w:val="single" w:sz="18" w:space="0" w:color="auto"/>
            </w:tcBorders>
          </w:tcPr>
          <w:p w:rsidR="00D86C2A" w:rsidRDefault="003C73A6" w:rsidP="00140233">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sidR="00D86C2A">
              <w:rPr>
                <w:rFonts w:ascii="BIZ UDP明朝 Medium" w:eastAsia="BIZ UDP明朝 Medium" w:hAnsi="BIZ UDP明朝 Medium" w:hint="eastAsia"/>
                <w:sz w:val="16"/>
              </w:rPr>
              <w:t>エクセルを使ってみよう</w:t>
            </w:r>
            <w:r w:rsidRPr="00140233">
              <w:rPr>
                <w:rFonts w:ascii="BIZ UDP明朝 Medium" w:eastAsia="BIZ UDP明朝 Medium" w:hAnsi="BIZ UDP明朝 Medium" w:hint="eastAsia"/>
                <w:sz w:val="16"/>
              </w:rPr>
              <w:t>」</w:t>
            </w:r>
          </w:p>
          <w:p w:rsidR="003C73A6" w:rsidRPr="00140233" w:rsidRDefault="00D86C2A" w:rsidP="00140233">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「画像を編集しよう」</w:t>
            </w:r>
          </w:p>
          <w:p w:rsidR="00857BA6" w:rsidRPr="00140233" w:rsidRDefault="00857BA6" w:rsidP="003C73A6">
            <w:pPr>
              <w:adjustRightInd w:val="0"/>
              <w:snapToGrid w:val="0"/>
              <w:spacing w:line="300" w:lineRule="exact"/>
              <w:ind w:left="160" w:hangingChars="100" w:hanging="160"/>
              <w:rPr>
                <w:rFonts w:ascii="BIZ UDP明朝 Medium" w:eastAsia="BIZ UDP明朝 Medium" w:hAnsi="BIZ UDP明朝 Medium"/>
                <w:sz w:val="16"/>
              </w:rPr>
            </w:pPr>
          </w:p>
          <w:p w:rsidR="00857BA6" w:rsidRPr="00140233" w:rsidRDefault="00857BA6" w:rsidP="003C73A6">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sidR="009A614D" w:rsidRPr="00140233">
              <w:rPr>
                <w:rFonts w:ascii="BIZ UDP明朝 Medium" w:eastAsia="BIZ UDP明朝 Medium" w:hAnsi="BIZ UDP明朝 Medium" w:hint="eastAsia"/>
                <w:sz w:val="16"/>
              </w:rPr>
              <w:t>いずれも</w:t>
            </w:r>
            <w:r w:rsidRPr="00140233">
              <w:rPr>
                <w:rFonts w:ascii="BIZ UDP明朝 Medium" w:eastAsia="BIZ UDP明朝 Medium" w:hAnsi="BIZ UDP明朝 Medium" w:hint="eastAsia"/>
                <w:sz w:val="16"/>
              </w:rPr>
              <w:t>高等学校 情報Ⅰの（４）</w:t>
            </w:r>
            <w:r w:rsidR="009A614D" w:rsidRPr="00140233">
              <w:rPr>
                <w:rFonts w:ascii="BIZ UDP明朝 Medium" w:eastAsia="BIZ UDP明朝 Medium" w:hAnsi="BIZ UDP明朝 Medium" w:hint="eastAsia"/>
                <w:sz w:val="16"/>
              </w:rPr>
              <w:t>とほぼ同じ。</w:t>
            </w:r>
          </w:p>
          <w:p w:rsidR="009A614D" w:rsidRPr="00140233" w:rsidRDefault="009A614D" w:rsidP="003C73A6">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キーワード</w:t>
            </w:r>
            <w:r w:rsidR="00D86C2A">
              <w:rPr>
                <w:rFonts w:ascii="BIZ UDP明朝 Medium" w:eastAsia="BIZ UDP明朝 Medium" w:hAnsi="BIZ UDP明朝 Medium" w:hint="eastAsia"/>
                <w:sz w:val="16"/>
              </w:rPr>
              <w:t xml:space="preserve">　　作る側</w:t>
            </w:r>
          </w:p>
          <w:p w:rsidR="009A614D" w:rsidRPr="00140233" w:rsidRDefault="009A614D" w:rsidP="009A614D">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・アドレス帳</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データベース</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ＰＯＳシステム</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ＡＴＭなどの情報システム</w:t>
            </w:r>
          </w:p>
          <w:p w:rsidR="009A614D" w:rsidRPr="00140233" w:rsidRDefault="009A614D" w:rsidP="009A614D">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・文書</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表・グラフ</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画像</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住所録などのデータの形式</w:t>
            </w:r>
          </w:p>
          <w:p w:rsidR="009A614D" w:rsidRPr="00140233" w:rsidRDefault="009A614D" w:rsidP="009A614D">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＊Ａで学習した個人情報の取り扱いにも配</w:t>
            </w:r>
          </w:p>
          <w:p w:rsidR="009A614D" w:rsidRPr="00140233" w:rsidRDefault="009A614D" w:rsidP="009A614D">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慮が必要。</w:t>
            </w:r>
          </w:p>
          <w:p w:rsidR="009A614D" w:rsidRPr="00140233" w:rsidRDefault="009A614D" w:rsidP="009A614D">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＊作業製品の販売活動における売上げデー</w:t>
            </w:r>
          </w:p>
          <w:p w:rsidR="006D0CD1" w:rsidRPr="00140233" w:rsidRDefault="009A614D" w:rsidP="009A614D">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タ</w:t>
            </w:r>
            <w:r w:rsidR="006D0CD1" w:rsidRPr="00140233">
              <w:rPr>
                <w:rFonts w:ascii="BIZ UDP明朝 Medium" w:eastAsia="BIZ UDP明朝 Medium" w:hAnsi="BIZ UDP明朝 Medium" w:hint="eastAsia"/>
                <w:sz w:val="16"/>
              </w:rPr>
              <w:t>や購入者のアンケート結果などを整理</w:t>
            </w:r>
          </w:p>
          <w:p w:rsidR="009A614D" w:rsidRPr="009A614D" w:rsidRDefault="006D0CD1" w:rsidP="009A614D">
            <w:pPr>
              <w:adjustRightInd w:val="0"/>
              <w:snapToGrid w:val="0"/>
              <w:spacing w:line="300" w:lineRule="exact"/>
              <w:ind w:left="320" w:hangingChars="200" w:hanging="320"/>
              <w:rPr>
                <w:rFonts w:ascii="ＭＳ 明朝" w:eastAsia="ＭＳ 明朝" w:hAnsi="ＭＳ 明朝"/>
                <w:sz w:val="16"/>
              </w:rPr>
            </w:pPr>
            <w:r w:rsidRPr="00140233">
              <w:rPr>
                <w:rFonts w:ascii="BIZ UDP明朝 Medium" w:eastAsia="BIZ UDP明朝 Medium" w:hAnsi="BIZ UDP明朝 Medium" w:hint="eastAsia"/>
                <w:sz w:val="16"/>
              </w:rPr>
              <w:t xml:space="preserve">　し</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可視化するなどの活動。</w:t>
            </w:r>
          </w:p>
        </w:tc>
      </w:tr>
      <w:tr w:rsidR="007F660C" w:rsidRPr="00527B4D" w:rsidTr="00140233">
        <w:trPr>
          <w:cantSplit/>
          <w:trHeight w:val="2094"/>
        </w:trPr>
        <w:tc>
          <w:tcPr>
            <w:tcW w:w="6568" w:type="dxa"/>
            <w:tcBorders>
              <w:top w:val="single" w:sz="4" w:space="0" w:color="auto"/>
              <w:left w:val="single" w:sz="18" w:space="0" w:color="auto"/>
              <w:bottom w:val="single" w:sz="4" w:space="0" w:color="auto"/>
              <w:right w:val="single" w:sz="18" w:space="0" w:color="auto"/>
            </w:tcBorders>
          </w:tcPr>
          <w:p w:rsidR="007F660C" w:rsidRDefault="007F660C" w:rsidP="007F660C">
            <w:pPr>
              <w:adjustRightInd w:val="0"/>
              <w:snapToGrid w:val="0"/>
              <w:ind w:left="180" w:hangingChars="100" w:hanging="180"/>
              <w:rPr>
                <w:rFonts w:ascii="BIZ UDPゴシック" w:eastAsia="BIZ UDPゴシック" w:hAnsi="BIZ UDPゴシック"/>
                <w:b/>
                <w:sz w:val="18"/>
              </w:rPr>
            </w:pPr>
            <w:r w:rsidRPr="007F660C">
              <w:rPr>
                <w:rFonts w:ascii="BIZ UDPゴシック" w:eastAsia="BIZ UDPゴシック" w:hAnsi="BIZ UDPゴシック" w:hint="eastAsia"/>
                <w:b/>
                <w:sz w:val="18"/>
              </w:rPr>
              <w:t>Ｃ　情報通信ネットワークとデータの活用</w:t>
            </w:r>
            <w:r w:rsidR="00E31B62" w:rsidRPr="00E31B62">
              <w:rPr>
                <w:rFonts w:ascii="BIZ UDPゴシック" w:eastAsia="BIZ UDPゴシック" w:hAnsi="BIZ UDPゴシック" w:hint="eastAsia"/>
                <w:b/>
                <w:sz w:val="18"/>
                <w:bdr w:val="single" w:sz="4" w:space="0" w:color="auto"/>
              </w:rPr>
              <w:t>（教科別の指導、作業学習）</w:t>
            </w:r>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3A26B9">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3A26B9">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7F660C" w:rsidRDefault="005064CD" w:rsidP="005064CD">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w:t>
            </w:r>
            <w:r w:rsidR="007F660C">
              <w:rPr>
                <w:rFonts w:ascii="BIZ UDP明朝 Medium" w:eastAsia="BIZ UDP明朝 Medium" w:hAnsi="BIZ UDP明朝 Medium" w:hint="eastAsia"/>
                <w:sz w:val="18"/>
              </w:rPr>
              <w:t>）</w:t>
            </w:r>
            <w:r>
              <w:rPr>
                <w:rFonts w:ascii="BIZ UDP明朝 Medium" w:eastAsia="BIZ UDP明朝 Medium" w:hAnsi="BIZ UDP明朝 Medium" w:hint="eastAsia"/>
                <w:sz w:val="18"/>
              </w:rPr>
              <w:t>情報システムが提供するサービスの利用について考えること。</w:t>
            </w:r>
          </w:p>
          <w:p w:rsidR="005064CD" w:rsidRPr="007F660C" w:rsidRDefault="005064CD" w:rsidP="005064CD">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（ウ）データの収集</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整理及び結果の表現の基本的な方法を適切に選択し</w:t>
            </w:r>
            <w:r w:rsidR="003A26B9">
              <w:rPr>
                <w:rFonts w:ascii="BIZ UDP明朝 Medium" w:eastAsia="BIZ UDP明朝 Medium" w:hAnsi="BIZ UDP明朝 Medium" w:hint="eastAsia"/>
                <w:sz w:val="18"/>
              </w:rPr>
              <w:t>，</w:t>
            </w:r>
            <w:r>
              <w:rPr>
                <w:rFonts w:ascii="BIZ UDP明朝 Medium" w:eastAsia="BIZ UDP明朝 Medium" w:hAnsi="BIZ UDP明朝 Medium" w:hint="eastAsia"/>
                <w:sz w:val="18"/>
              </w:rPr>
              <w:t>実行すること。</w:t>
            </w:r>
          </w:p>
        </w:tc>
        <w:tc>
          <w:tcPr>
            <w:tcW w:w="3278" w:type="dxa"/>
            <w:vMerge/>
            <w:tcBorders>
              <w:left w:val="single" w:sz="18" w:space="0" w:color="auto"/>
              <w:bottom w:val="single" w:sz="4" w:space="0" w:color="auto"/>
              <w:right w:val="single" w:sz="18" w:space="0" w:color="auto"/>
            </w:tcBorders>
          </w:tcPr>
          <w:p w:rsidR="007F660C" w:rsidRDefault="007F660C" w:rsidP="00D408D2">
            <w:pPr>
              <w:adjustRightInd w:val="0"/>
              <w:snapToGrid w:val="0"/>
              <w:spacing w:line="300" w:lineRule="exact"/>
              <w:ind w:left="180" w:hangingChars="100" w:hanging="180"/>
              <w:rPr>
                <w:rFonts w:ascii="ＭＳ 明朝" w:eastAsia="ＭＳ 明朝" w:hAnsi="ＭＳ 明朝"/>
                <w:sz w:val="18"/>
              </w:rPr>
            </w:pPr>
          </w:p>
        </w:tc>
      </w:tr>
      <w:tr w:rsidR="005064CD" w:rsidRPr="00FF5527" w:rsidTr="00D21691">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5064CD" w:rsidRPr="00FF5527" w:rsidRDefault="005064CD" w:rsidP="00D21691">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lastRenderedPageBreak/>
              <w:t>【</w:t>
            </w:r>
            <w:r>
              <w:rPr>
                <w:rFonts w:ascii="BIZ UDPゴシック" w:eastAsia="BIZ UDPゴシック" w:hAnsi="BIZ UDPゴシック" w:cs="メイリオ" w:hint="eastAsia"/>
                <w:b/>
                <w:sz w:val="18"/>
              </w:rPr>
              <w:t>２段階】</w:t>
            </w:r>
          </w:p>
        </w:tc>
      </w:tr>
      <w:tr w:rsidR="005064CD" w:rsidRPr="00A06B91" w:rsidTr="00D21691">
        <w:trPr>
          <w:trHeight w:val="404"/>
        </w:trPr>
        <w:tc>
          <w:tcPr>
            <w:tcW w:w="6568" w:type="dxa"/>
            <w:tcBorders>
              <w:left w:val="single" w:sz="18" w:space="0" w:color="auto"/>
              <w:right w:val="single" w:sz="18" w:space="0" w:color="auto"/>
            </w:tcBorders>
          </w:tcPr>
          <w:p w:rsidR="005064CD" w:rsidRPr="00A06B91" w:rsidRDefault="005064CD" w:rsidP="00D216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5064CD" w:rsidRPr="00A06B91" w:rsidRDefault="005064CD" w:rsidP="00D216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D05580" w:rsidTr="00B50184">
        <w:trPr>
          <w:cantSplit/>
          <w:trHeight w:val="1297"/>
        </w:trPr>
        <w:tc>
          <w:tcPr>
            <w:tcW w:w="6568" w:type="dxa"/>
            <w:tcBorders>
              <w:left w:val="single" w:sz="18" w:space="0" w:color="auto"/>
              <w:right w:val="single" w:sz="18" w:space="0" w:color="auto"/>
            </w:tcBorders>
          </w:tcPr>
          <w:p w:rsidR="00D05580" w:rsidRPr="00C1629A" w:rsidRDefault="00D05580" w:rsidP="00D21691">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教科別の指導、生活単元学習</w:t>
            </w:r>
          </w:p>
          <w:p w:rsidR="00D05580" w:rsidRPr="00C1629A" w:rsidRDefault="00D05580" w:rsidP="00D21691">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D05580" w:rsidRDefault="00D05580" w:rsidP="005064CD">
            <w:pPr>
              <w:adjustRightInd w:val="0"/>
              <w:snapToGrid w:val="0"/>
              <w:ind w:left="180" w:hangingChars="100" w:hanging="180"/>
              <w:rPr>
                <w:rFonts w:ascii="BIZ UDP明朝 Medium" w:eastAsia="BIZ UDP明朝 Medium" w:hAnsi="BIZ UDP明朝 Medium"/>
                <w:sz w:val="18"/>
              </w:rPr>
            </w:pP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イ</w:t>
            </w: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情報に関する身近で基本的な，法規や制度，情報セキュリティの重要性，情報社会における個人の責任及び情報モラルについて理解すること。</w:t>
            </w:r>
          </w:p>
          <w:p w:rsidR="00D05580" w:rsidRPr="00C1629A" w:rsidRDefault="00D05580" w:rsidP="005064CD">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（ウ）身近にある情報技術が人や社会に果たす役割と及ぼす影響について基本的な理解をすること。</w:t>
            </w:r>
          </w:p>
        </w:tc>
        <w:tc>
          <w:tcPr>
            <w:tcW w:w="3278" w:type="dxa"/>
            <w:vMerge w:val="restart"/>
            <w:tcBorders>
              <w:left w:val="single" w:sz="18" w:space="0" w:color="auto"/>
              <w:right w:val="single" w:sz="18" w:space="0" w:color="auto"/>
            </w:tcBorders>
          </w:tcPr>
          <w:p w:rsidR="00D86C2A" w:rsidRDefault="00D86C2A" w:rsidP="00D86C2A">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Pr>
                <w:rFonts w:ascii="BIZ UDP明朝 Medium" w:eastAsia="BIZ UDP明朝 Medium" w:hAnsi="BIZ UDP明朝 Medium" w:hint="eastAsia"/>
                <w:sz w:val="16"/>
              </w:rPr>
              <w:t>インターネットから、情報を集めてみよう</w:t>
            </w:r>
            <w:r w:rsidRPr="00140233">
              <w:rPr>
                <w:rFonts w:ascii="BIZ UDP明朝 Medium" w:eastAsia="BIZ UDP明朝 Medium" w:hAnsi="BIZ UDP明朝 Medium" w:hint="eastAsia"/>
                <w:sz w:val="16"/>
              </w:rPr>
              <w:t>」</w:t>
            </w:r>
            <w:r>
              <w:rPr>
                <w:rFonts w:ascii="BIZ UDP明朝 Medium" w:eastAsia="BIZ UDP明朝 Medium" w:hAnsi="BIZ UDP明朝 Medium" w:hint="eastAsia"/>
                <w:sz w:val="16"/>
              </w:rPr>
              <w:t>「ロ</w:t>
            </w:r>
          </w:p>
          <w:p w:rsidR="00D05580" w:rsidRPr="00140233" w:rsidRDefault="00D86C2A" w:rsidP="00140233">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ボットを動かしてみよう」</w:t>
            </w:r>
          </w:p>
          <w:p w:rsidR="006D0CD1" w:rsidRPr="00140233" w:rsidRDefault="006D0CD1" w:rsidP="00D05580">
            <w:pPr>
              <w:adjustRightInd w:val="0"/>
              <w:snapToGrid w:val="0"/>
              <w:spacing w:line="300" w:lineRule="exact"/>
              <w:ind w:firstLineChars="100" w:firstLine="160"/>
              <w:rPr>
                <w:rFonts w:ascii="BIZ UDP明朝 Medium" w:eastAsia="BIZ UDP明朝 Medium" w:hAnsi="BIZ UDP明朝 Medium"/>
                <w:sz w:val="16"/>
              </w:rPr>
            </w:pPr>
          </w:p>
          <w:p w:rsidR="006D0CD1" w:rsidRPr="00140233" w:rsidRDefault="006D0CD1" w:rsidP="006D0CD1">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＊いずれも高等学校 情報Ⅰの（１）とほぼ同じ。</w:t>
            </w:r>
          </w:p>
          <w:p w:rsidR="006D0CD1" w:rsidRPr="00140233" w:rsidRDefault="006D0CD1" w:rsidP="006D0CD1">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キーワード</w:t>
            </w:r>
          </w:p>
          <w:p w:rsidR="00140233" w:rsidRDefault="006D0CD1" w:rsidP="006D0CD1">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・ＩＤやパスワードの管理の必要性</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個人情</w:t>
            </w:r>
          </w:p>
          <w:p w:rsidR="006D0CD1" w:rsidRPr="00140233" w:rsidRDefault="006D0CD1" w:rsidP="00140233">
            <w:pPr>
              <w:adjustRightInd w:val="0"/>
              <w:snapToGrid w:val="0"/>
              <w:spacing w:line="300" w:lineRule="exact"/>
              <w:ind w:leftChars="100" w:left="37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報の保護</w:t>
            </w:r>
          </w:p>
          <w:p w:rsidR="006D0CD1" w:rsidRPr="00140233" w:rsidRDefault="006D0CD1" w:rsidP="006D0CD1">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・ネット依存</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テクノストレス</w:t>
            </w:r>
          </w:p>
          <w:p w:rsidR="006D0CD1" w:rsidRPr="006D0CD1" w:rsidRDefault="006D0CD1" w:rsidP="006D0CD1">
            <w:pPr>
              <w:adjustRightInd w:val="0"/>
              <w:snapToGrid w:val="0"/>
              <w:spacing w:line="300" w:lineRule="exact"/>
              <w:ind w:left="320" w:hangingChars="200" w:hanging="320"/>
              <w:rPr>
                <w:rFonts w:ascii="ＭＳ 明朝" w:eastAsia="ＭＳ 明朝" w:hAnsi="ＭＳ 明朝"/>
                <w:sz w:val="16"/>
              </w:rPr>
            </w:pPr>
            <w:r w:rsidRPr="00140233">
              <w:rPr>
                <w:rFonts w:ascii="BIZ UDP明朝 Medium" w:eastAsia="BIZ UDP明朝 Medium" w:hAnsi="BIZ UDP明朝 Medium" w:hint="eastAsia"/>
                <w:sz w:val="16"/>
              </w:rPr>
              <w:t xml:space="preserve">　・人工知能</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ロボットの発達</w:t>
            </w:r>
          </w:p>
        </w:tc>
      </w:tr>
      <w:tr w:rsidR="00D05580" w:rsidTr="00973732">
        <w:tc>
          <w:tcPr>
            <w:tcW w:w="6568" w:type="dxa"/>
            <w:tcBorders>
              <w:left w:val="single" w:sz="18" w:space="0" w:color="auto"/>
              <w:right w:val="single" w:sz="18" w:space="0" w:color="auto"/>
            </w:tcBorders>
          </w:tcPr>
          <w:p w:rsidR="00D05580" w:rsidRDefault="00D05580" w:rsidP="0097373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教科別の指導、生活単元学習</w:t>
            </w:r>
          </w:p>
          <w:p w:rsidR="00D05580" w:rsidRDefault="00D05580" w:rsidP="0097373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D05580" w:rsidRDefault="00D05580" w:rsidP="00973732">
            <w:pPr>
              <w:adjustRightInd w:val="0"/>
              <w:snapToGrid w:val="0"/>
              <w:ind w:left="180" w:hangingChars="100" w:hanging="180"/>
              <w:rPr>
                <w:rFonts w:ascii="BIZ UDP明朝 Medium" w:eastAsia="BIZ UDP明朝 Medium" w:hAnsi="BIZ UDP明朝 Medium"/>
                <w:sz w:val="18"/>
              </w:rPr>
            </w:pPr>
            <w:r w:rsidRPr="00973732">
              <w:rPr>
                <w:rFonts w:ascii="BIZ UDP明朝 Medium" w:eastAsia="BIZ UDP明朝 Medium" w:hAnsi="BIZ UDP明朝 Medium" w:hint="eastAsia"/>
                <w:sz w:val="18"/>
              </w:rPr>
              <w:t>（イ）</w:t>
            </w:r>
            <w:r>
              <w:rPr>
                <w:rFonts w:ascii="BIZ UDP明朝 Medium" w:eastAsia="BIZ UDP明朝 Medium" w:hAnsi="BIZ UDP明朝 Medium" w:hint="eastAsia"/>
                <w:sz w:val="18"/>
              </w:rPr>
              <w:t>情報に関する身近で基本的な，法規や制度及びマナーの意義，情報社会において個人の果たす役割や責任，情報モラルなどについて，それらの背景を捉え，考えること。</w:t>
            </w:r>
          </w:p>
          <w:p w:rsidR="00D05580" w:rsidRPr="00973732" w:rsidRDefault="00D05580" w:rsidP="00973732">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（ウ）身近にある情報や情報技術の適切かつ効果的な活用と望ましい情報社会の在り方について考えること。</w:t>
            </w:r>
          </w:p>
        </w:tc>
        <w:tc>
          <w:tcPr>
            <w:tcW w:w="3278" w:type="dxa"/>
            <w:vMerge/>
            <w:tcBorders>
              <w:left w:val="single" w:sz="18" w:space="0" w:color="auto"/>
              <w:right w:val="single" w:sz="18" w:space="0" w:color="auto"/>
            </w:tcBorders>
          </w:tcPr>
          <w:p w:rsidR="00D05580" w:rsidRDefault="00D05580" w:rsidP="00D21691">
            <w:pPr>
              <w:adjustRightInd w:val="0"/>
              <w:snapToGrid w:val="0"/>
              <w:spacing w:line="300" w:lineRule="exact"/>
              <w:ind w:left="180" w:hangingChars="100" w:hanging="180"/>
              <w:rPr>
                <w:rFonts w:ascii="ＭＳ 明朝" w:eastAsia="ＭＳ 明朝" w:hAnsi="ＭＳ 明朝"/>
                <w:sz w:val="18"/>
              </w:rPr>
            </w:pPr>
          </w:p>
        </w:tc>
      </w:tr>
      <w:tr w:rsidR="00D05580" w:rsidTr="00973732">
        <w:tc>
          <w:tcPr>
            <w:tcW w:w="6568" w:type="dxa"/>
            <w:tcBorders>
              <w:left w:val="single" w:sz="18" w:space="0" w:color="auto"/>
              <w:right w:val="single" w:sz="18" w:space="0" w:color="auto"/>
            </w:tcBorders>
          </w:tcPr>
          <w:p w:rsidR="00D05580" w:rsidRDefault="00D05580" w:rsidP="00973732">
            <w:pPr>
              <w:adjustRightInd w:val="0"/>
              <w:snapToGrid w:val="0"/>
              <w:ind w:left="180" w:hangingChars="100" w:hanging="180"/>
              <w:rPr>
                <w:rFonts w:ascii="BIZ UDPゴシック" w:eastAsia="BIZ UDPゴシック" w:hAnsi="BIZ UDPゴシック"/>
                <w:b/>
                <w:sz w:val="18"/>
              </w:rPr>
            </w:pPr>
            <w:r w:rsidRPr="007F660C">
              <w:rPr>
                <w:rFonts w:ascii="BIZ UDPゴシック" w:eastAsia="BIZ UDPゴシック" w:hAnsi="BIZ UDPゴシック" w:hint="eastAsia"/>
                <w:b/>
                <w:sz w:val="18"/>
              </w:rPr>
              <w:t>Ｃ　情報通信ネットワークとデータの活用</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w:t>
            </w:r>
          </w:p>
          <w:p w:rsidR="00D05580" w:rsidRPr="00C1629A" w:rsidRDefault="00D05580" w:rsidP="0097373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D05580" w:rsidRPr="00C1629A" w:rsidRDefault="00D05580" w:rsidP="00973732">
            <w:pPr>
              <w:adjustRightInd w:val="0"/>
              <w:snapToGrid w:val="0"/>
              <w:ind w:left="180" w:hangingChars="100" w:hanging="180"/>
              <w:rPr>
                <w:rFonts w:ascii="BIZ UDPゴシック" w:eastAsia="BIZ UDPゴシック" w:hAnsi="BIZ UDPゴシック"/>
                <w:b/>
                <w:sz w:val="18"/>
              </w:rPr>
            </w:pPr>
            <w:r>
              <w:rPr>
                <w:rFonts w:ascii="BIZ UDP明朝 Medium" w:eastAsia="BIZ UDP明朝 Medium" w:hAnsi="BIZ UDP明朝 Medium" w:hint="eastAsia"/>
                <w:sz w:val="18"/>
              </w:rPr>
              <w:t>（ウ）データを表現，蓄積するための基本的な表し方と，データを収集，整理する基本的な方法について知り，基礎的な技能を身に付けること。</w:t>
            </w:r>
          </w:p>
        </w:tc>
        <w:tc>
          <w:tcPr>
            <w:tcW w:w="3278" w:type="dxa"/>
            <w:vMerge w:val="restart"/>
            <w:tcBorders>
              <w:left w:val="single" w:sz="18" w:space="0" w:color="auto"/>
              <w:right w:val="single" w:sz="18" w:space="0" w:color="auto"/>
            </w:tcBorders>
          </w:tcPr>
          <w:p w:rsidR="00D86C2A" w:rsidRDefault="00D86C2A" w:rsidP="00D86C2A">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w:t>
            </w:r>
            <w:r>
              <w:rPr>
                <w:rFonts w:ascii="BIZ UDP明朝 Medium" w:eastAsia="BIZ UDP明朝 Medium" w:hAnsi="BIZ UDP明朝 Medium" w:hint="eastAsia"/>
                <w:sz w:val="16"/>
              </w:rPr>
              <w:t>エクセルを使ってみよう</w:t>
            </w:r>
            <w:r w:rsidRPr="00140233">
              <w:rPr>
                <w:rFonts w:ascii="BIZ UDP明朝 Medium" w:eastAsia="BIZ UDP明朝 Medium" w:hAnsi="BIZ UDP明朝 Medium" w:hint="eastAsia"/>
                <w:sz w:val="16"/>
              </w:rPr>
              <w:t>」</w:t>
            </w:r>
          </w:p>
          <w:p w:rsidR="00D86C2A" w:rsidRPr="00140233" w:rsidRDefault="00D86C2A" w:rsidP="00D86C2A">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「画像を編集しよう」</w:t>
            </w:r>
          </w:p>
          <w:p w:rsidR="008F5488" w:rsidRPr="00140233" w:rsidRDefault="008F5488" w:rsidP="00140233">
            <w:pPr>
              <w:adjustRightInd w:val="0"/>
              <w:snapToGrid w:val="0"/>
              <w:spacing w:line="300" w:lineRule="exact"/>
              <w:ind w:left="160" w:hangingChars="100" w:hanging="160"/>
              <w:rPr>
                <w:rFonts w:ascii="BIZ UDP明朝 Medium" w:eastAsia="BIZ UDP明朝 Medium" w:hAnsi="BIZ UDP明朝 Medium"/>
                <w:sz w:val="16"/>
              </w:rPr>
            </w:pPr>
          </w:p>
          <w:p w:rsidR="00FA3A2A" w:rsidRPr="00140233" w:rsidRDefault="00FA3A2A" w:rsidP="008F5488">
            <w:pPr>
              <w:adjustRightInd w:val="0"/>
              <w:snapToGrid w:val="0"/>
              <w:spacing w:line="300" w:lineRule="exact"/>
              <w:ind w:left="160" w:hangingChars="100" w:hanging="160"/>
              <w:rPr>
                <w:rFonts w:ascii="BIZ UDP明朝 Medium" w:eastAsia="BIZ UDP明朝 Medium" w:hAnsi="BIZ UDP明朝 Medium"/>
                <w:sz w:val="16"/>
              </w:rPr>
            </w:pPr>
          </w:p>
          <w:p w:rsidR="00FA3A2A" w:rsidRPr="00140233" w:rsidRDefault="00FA3A2A" w:rsidP="008F5488">
            <w:pPr>
              <w:adjustRightInd w:val="0"/>
              <w:snapToGrid w:val="0"/>
              <w:spacing w:line="300" w:lineRule="exact"/>
              <w:ind w:left="16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＊いずれも高等学校 情報Ⅰの（４）とほぼ同じ。</w:t>
            </w:r>
          </w:p>
          <w:p w:rsidR="00FA3A2A" w:rsidRPr="00140233" w:rsidRDefault="00FA3A2A" w:rsidP="00FA3A2A">
            <w:pPr>
              <w:adjustRightInd w:val="0"/>
              <w:snapToGrid w:val="0"/>
              <w:spacing w:line="300" w:lineRule="exact"/>
              <w:rPr>
                <w:rFonts w:ascii="BIZ UDP明朝 Medium" w:eastAsia="BIZ UDP明朝 Medium" w:hAnsi="BIZ UDP明朝 Medium"/>
                <w:sz w:val="16"/>
              </w:rPr>
            </w:pPr>
            <w:r w:rsidRPr="00140233">
              <w:rPr>
                <w:rFonts w:ascii="BIZ UDP明朝 Medium" w:eastAsia="BIZ UDP明朝 Medium" w:hAnsi="BIZ UDP明朝 Medium" w:hint="eastAsia"/>
                <w:sz w:val="16"/>
              </w:rPr>
              <w:t>キーワード</w:t>
            </w:r>
          </w:p>
          <w:p w:rsidR="00140233" w:rsidRDefault="00FA3A2A" w:rsidP="00FA3A2A">
            <w:pPr>
              <w:adjustRightInd w:val="0"/>
              <w:snapToGrid w:val="0"/>
              <w:spacing w:line="300" w:lineRule="exact"/>
              <w:ind w:left="320" w:hangingChars="200" w:hanging="320"/>
              <w:rPr>
                <w:rFonts w:ascii="BIZ UDP明朝 Medium" w:eastAsia="BIZ UDP明朝 Medium" w:hAnsi="BIZ UDP明朝 Medium"/>
                <w:sz w:val="16"/>
              </w:rPr>
            </w:pPr>
            <w:r w:rsidRPr="00140233">
              <w:rPr>
                <w:rFonts w:ascii="BIZ UDP明朝 Medium" w:eastAsia="BIZ UDP明朝 Medium" w:hAnsi="BIZ UDP明朝 Medium" w:hint="eastAsia"/>
                <w:sz w:val="16"/>
              </w:rPr>
              <w:t xml:space="preserve">　・時系列データ</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個人と個人の繋がりを表現</w:t>
            </w:r>
          </w:p>
          <w:p w:rsidR="00140233" w:rsidRDefault="00FA3A2A" w:rsidP="00140233">
            <w:pPr>
              <w:adjustRightInd w:val="0"/>
              <w:snapToGrid w:val="0"/>
              <w:spacing w:line="300" w:lineRule="exact"/>
              <w:ind w:leftChars="100" w:left="37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するためのデータ</w:t>
            </w:r>
            <w:r w:rsidR="00140233">
              <w:rPr>
                <w:rFonts w:ascii="BIZ UDP明朝 Medium" w:eastAsia="BIZ UDP明朝 Medium" w:hAnsi="BIZ UDP明朝 Medium" w:hint="eastAsia"/>
                <w:sz w:val="16"/>
              </w:rPr>
              <w:t>，</w:t>
            </w:r>
            <w:r w:rsidRPr="00140233">
              <w:rPr>
                <w:rFonts w:ascii="BIZ UDP明朝 Medium" w:eastAsia="BIZ UDP明朝 Medium" w:hAnsi="BIZ UDP明朝 Medium" w:hint="eastAsia"/>
                <w:sz w:val="16"/>
              </w:rPr>
              <w:t>キー・バリュー形式の</w:t>
            </w:r>
          </w:p>
          <w:p w:rsidR="00FA3A2A" w:rsidRPr="00140233" w:rsidRDefault="00FA3A2A" w:rsidP="00140233">
            <w:pPr>
              <w:adjustRightInd w:val="0"/>
              <w:snapToGrid w:val="0"/>
              <w:spacing w:line="300" w:lineRule="exact"/>
              <w:ind w:leftChars="100" w:left="370" w:hangingChars="100" w:hanging="160"/>
              <w:rPr>
                <w:rFonts w:ascii="BIZ UDP明朝 Medium" w:eastAsia="BIZ UDP明朝 Medium" w:hAnsi="BIZ UDP明朝 Medium"/>
                <w:sz w:val="16"/>
              </w:rPr>
            </w:pPr>
            <w:r w:rsidRPr="00140233">
              <w:rPr>
                <w:rFonts w:ascii="BIZ UDP明朝 Medium" w:eastAsia="BIZ UDP明朝 Medium" w:hAnsi="BIZ UDP明朝 Medium" w:hint="eastAsia"/>
                <w:sz w:val="16"/>
              </w:rPr>
              <w:t>データ</w:t>
            </w:r>
          </w:p>
          <w:p w:rsidR="00FA3A2A" w:rsidRPr="00FA3A2A" w:rsidRDefault="00FA3A2A" w:rsidP="00FA3A2A">
            <w:pPr>
              <w:adjustRightInd w:val="0"/>
              <w:snapToGrid w:val="0"/>
              <w:spacing w:line="300" w:lineRule="exact"/>
              <w:ind w:left="320" w:hangingChars="200" w:hanging="320"/>
              <w:rPr>
                <w:rFonts w:ascii="ＭＳ 明朝" w:eastAsia="ＭＳ 明朝" w:hAnsi="ＭＳ 明朝"/>
                <w:sz w:val="16"/>
              </w:rPr>
            </w:pPr>
            <w:r w:rsidRPr="00140233">
              <w:rPr>
                <w:rFonts w:ascii="BIZ UDP明朝 Medium" w:eastAsia="BIZ UDP明朝 Medium" w:hAnsi="BIZ UDP明朝 Medium" w:hint="eastAsia"/>
                <w:sz w:val="16"/>
              </w:rPr>
              <w:t xml:space="preserve">　・オープンデータ（気象データや就職率）</w:t>
            </w:r>
          </w:p>
        </w:tc>
      </w:tr>
      <w:tr w:rsidR="00D05580" w:rsidTr="00B50184">
        <w:trPr>
          <w:trHeight w:val="554"/>
        </w:trPr>
        <w:tc>
          <w:tcPr>
            <w:tcW w:w="6568" w:type="dxa"/>
            <w:tcBorders>
              <w:left w:val="single" w:sz="18" w:space="0" w:color="auto"/>
              <w:right w:val="single" w:sz="18" w:space="0" w:color="auto"/>
            </w:tcBorders>
          </w:tcPr>
          <w:p w:rsidR="00D05580" w:rsidRDefault="00D05580" w:rsidP="00B50184">
            <w:pPr>
              <w:adjustRightInd w:val="0"/>
              <w:snapToGrid w:val="0"/>
              <w:ind w:left="180" w:hangingChars="100" w:hanging="180"/>
              <w:rPr>
                <w:rFonts w:ascii="BIZ UDPゴシック" w:eastAsia="BIZ UDPゴシック" w:hAnsi="BIZ UDPゴシック"/>
                <w:b/>
                <w:sz w:val="18"/>
              </w:rPr>
            </w:pPr>
            <w:r w:rsidRPr="007F660C">
              <w:rPr>
                <w:rFonts w:ascii="BIZ UDPゴシック" w:eastAsia="BIZ UDPゴシック" w:hAnsi="BIZ UDPゴシック" w:hint="eastAsia"/>
                <w:b/>
                <w:sz w:val="18"/>
              </w:rPr>
              <w:t>Ｃ　情報通信ネットワークとデータの活用</w:t>
            </w:r>
            <w:r w:rsidR="00E31B62">
              <w:rPr>
                <w:rFonts w:ascii="BIZ UDPゴシック" w:eastAsia="BIZ UDPゴシック" w:hAnsi="BIZ UDPゴシック" w:hint="eastAsia"/>
                <w:b/>
                <w:sz w:val="18"/>
              </w:rPr>
              <w:t xml:space="preserve">　</w:t>
            </w:r>
            <w:r w:rsidR="00E31B62" w:rsidRPr="00E31B62">
              <w:rPr>
                <w:rFonts w:ascii="BIZ UDPゴシック" w:eastAsia="BIZ UDPゴシック" w:hAnsi="BIZ UDPゴシック" w:hint="eastAsia"/>
                <w:b/>
                <w:sz w:val="18"/>
                <w:bdr w:val="single" w:sz="4" w:space="0" w:color="auto"/>
              </w:rPr>
              <w:t>教科別の指導</w:t>
            </w:r>
            <w:bookmarkStart w:id="0" w:name="_GoBack"/>
            <w:bookmarkEnd w:id="0"/>
          </w:p>
          <w:p w:rsidR="00D05580" w:rsidRPr="00C1629A" w:rsidRDefault="00D05580" w:rsidP="00B50184">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D05580" w:rsidRPr="00B50184" w:rsidRDefault="00D05580" w:rsidP="00B50184">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（ウ）データの収集，整理，分析及び結果の表現の基本的な方法を適切に選択し，実行し，振り返り，表現を見直すこと。</w:t>
            </w:r>
          </w:p>
        </w:tc>
        <w:tc>
          <w:tcPr>
            <w:tcW w:w="3278" w:type="dxa"/>
            <w:vMerge/>
            <w:tcBorders>
              <w:left w:val="single" w:sz="18" w:space="0" w:color="auto"/>
              <w:right w:val="single" w:sz="18" w:space="0" w:color="auto"/>
            </w:tcBorders>
          </w:tcPr>
          <w:p w:rsidR="00D05580" w:rsidRDefault="00D05580" w:rsidP="00D21691">
            <w:pPr>
              <w:adjustRightInd w:val="0"/>
              <w:snapToGrid w:val="0"/>
              <w:spacing w:line="300" w:lineRule="exact"/>
              <w:ind w:left="180" w:hangingChars="100" w:hanging="180"/>
              <w:rPr>
                <w:rFonts w:ascii="ＭＳ 明朝" w:eastAsia="ＭＳ 明朝" w:hAnsi="ＭＳ 明朝"/>
                <w:sz w:val="18"/>
              </w:rPr>
            </w:pPr>
          </w:p>
        </w:tc>
      </w:tr>
    </w:tbl>
    <w:p w:rsidR="00FF5527" w:rsidRPr="005064CD" w:rsidRDefault="00FF5527" w:rsidP="00B50184">
      <w:pPr>
        <w:spacing w:line="20" w:lineRule="exact"/>
        <w:rPr>
          <w:rFonts w:ascii="メイリオ" w:eastAsia="メイリオ" w:hAnsi="メイリオ" w:cs="メイリオ"/>
          <w:sz w:val="18"/>
          <w:szCs w:val="18"/>
        </w:rPr>
      </w:pPr>
    </w:p>
    <w:sectPr w:rsidR="00FF5527" w:rsidRPr="005064CD" w:rsidSect="00B50184">
      <w:footerReference w:type="default" r:id="rId8"/>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36" w:rsidRDefault="00B70B36" w:rsidP="00212913">
      <w:r>
        <w:separator/>
      </w:r>
    </w:p>
  </w:endnote>
  <w:endnote w:type="continuationSeparator" w:id="0">
    <w:p w:rsidR="00B70B36" w:rsidRDefault="00B70B36"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36" w:rsidRDefault="00B70B36" w:rsidP="00212913">
      <w:r>
        <w:separator/>
      </w:r>
    </w:p>
  </w:footnote>
  <w:footnote w:type="continuationSeparator" w:id="0">
    <w:p w:rsidR="00B70B36" w:rsidRDefault="00B70B36"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40233"/>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0409"/>
    <w:rsid w:val="002E2A65"/>
    <w:rsid w:val="002E6000"/>
    <w:rsid w:val="002F6FD7"/>
    <w:rsid w:val="0031682A"/>
    <w:rsid w:val="00330101"/>
    <w:rsid w:val="00334EFC"/>
    <w:rsid w:val="00341285"/>
    <w:rsid w:val="00344682"/>
    <w:rsid w:val="00380904"/>
    <w:rsid w:val="003810DA"/>
    <w:rsid w:val="00392651"/>
    <w:rsid w:val="003A26B9"/>
    <w:rsid w:val="003A4300"/>
    <w:rsid w:val="003A7D73"/>
    <w:rsid w:val="003C73A6"/>
    <w:rsid w:val="003D08A1"/>
    <w:rsid w:val="003E53A3"/>
    <w:rsid w:val="003F4035"/>
    <w:rsid w:val="00407B9D"/>
    <w:rsid w:val="004141D2"/>
    <w:rsid w:val="0042119B"/>
    <w:rsid w:val="00455BDC"/>
    <w:rsid w:val="004577B8"/>
    <w:rsid w:val="00462026"/>
    <w:rsid w:val="00485276"/>
    <w:rsid w:val="004C68F1"/>
    <w:rsid w:val="004E6218"/>
    <w:rsid w:val="005064CD"/>
    <w:rsid w:val="00525595"/>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D0CD1"/>
    <w:rsid w:val="006F7348"/>
    <w:rsid w:val="007066AB"/>
    <w:rsid w:val="007313F1"/>
    <w:rsid w:val="007421EB"/>
    <w:rsid w:val="0075240B"/>
    <w:rsid w:val="00767EC0"/>
    <w:rsid w:val="00771F4B"/>
    <w:rsid w:val="00796A7D"/>
    <w:rsid w:val="007A44F8"/>
    <w:rsid w:val="007B0650"/>
    <w:rsid w:val="007D4E14"/>
    <w:rsid w:val="007F660C"/>
    <w:rsid w:val="00804092"/>
    <w:rsid w:val="00805F27"/>
    <w:rsid w:val="00820BCB"/>
    <w:rsid w:val="0082138A"/>
    <w:rsid w:val="00823FC7"/>
    <w:rsid w:val="008266DB"/>
    <w:rsid w:val="00827D48"/>
    <w:rsid w:val="00833C86"/>
    <w:rsid w:val="0084217B"/>
    <w:rsid w:val="008421B1"/>
    <w:rsid w:val="00857BA6"/>
    <w:rsid w:val="0086126A"/>
    <w:rsid w:val="008772EC"/>
    <w:rsid w:val="00897F6E"/>
    <w:rsid w:val="008A1D31"/>
    <w:rsid w:val="008A6CF9"/>
    <w:rsid w:val="008B0419"/>
    <w:rsid w:val="008B5EF0"/>
    <w:rsid w:val="008C7D94"/>
    <w:rsid w:val="008D329A"/>
    <w:rsid w:val="008F5488"/>
    <w:rsid w:val="00901793"/>
    <w:rsid w:val="00916541"/>
    <w:rsid w:val="009247AD"/>
    <w:rsid w:val="0092597E"/>
    <w:rsid w:val="00930E03"/>
    <w:rsid w:val="00931A32"/>
    <w:rsid w:val="00952736"/>
    <w:rsid w:val="00962E2F"/>
    <w:rsid w:val="00973732"/>
    <w:rsid w:val="00983E21"/>
    <w:rsid w:val="00993DFD"/>
    <w:rsid w:val="009A614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0184"/>
    <w:rsid w:val="00B56737"/>
    <w:rsid w:val="00B62F77"/>
    <w:rsid w:val="00B70B36"/>
    <w:rsid w:val="00B72AD5"/>
    <w:rsid w:val="00B851CE"/>
    <w:rsid w:val="00BA0DC8"/>
    <w:rsid w:val="00BA79DE"/>
    <w:rsid w:val="00BD19D9"/>
    <w:rsid w:val="00BF1D51"/>
    <w:rsid w:val="00BF316C"/>
    <w:rsid w:val="00C1629A"/>
    <w:rsid w:val="00C35994"/>
    <w:rsid w:val="00C36B0C"/>
    <w:rsid w:val="00C44EB5"/>
    <w:rsid w:val="00C477A5"/>
    <w:rsid w:val="00C65414"/>
    <w:rsid w:val="00C67916"/>
    <w:rsid w:val="00C755F3"/>
    <w:rsid w:val="00C75FC6"/>
    <w:rsid w:val="00C82A72"/>
    <w:rsid w:val="00C82CC3"/>
    <w:rsid w:val="00CA4553"/>
    <w:rsid w:val="00CB1BA9"/>
    <w:rsid w:val="00CB4736"/>
    <w:rsid w:val="00CB532F"/>
    <w:rsid w:val="00CC691A"/>
    <w:rsid w:val="00CC6DDF"/>
    <w:rsid w:val="00CD0D03"/>
    <w:rsid w:val="00CE095C"/>
    <w:rsid w:val="00CE71BE"/>
    <w:rsid w:val="00D05580"/>
    <w:rsid w:val="00D2784A"/>
    <w:rsid w:val="00D408D2"/>
    <w:rsid w:val="00D44F4E"/>
    <w:rsid w:val="00D456FF"/>
    <w:rsid w:val="00D649B2"/>
    <w:rsid w:val="00D77213"/>
    <w:rsid w:val="00D86625"/>
    <w:rsid w:val="00D86C2A"/>
    <w:rsid w:val="00D90BA6"/>
    <w:rsid w:val="00D91F70"/>
    <w:rsid w:val="00DB45E7"/>
    <w:rsid w:val="00DC6A70"/>
    <w:rsid w:val="00DE35D7"/>
    <w:rsid w:val="00DE4564"/>
    <w:rsid w:val="00DF1821"/>
    <w:rsid w:val="00DF2928"/>
    <w:rsid w:val="00DF3CD5"/>
    <w:rsid w:val="00DF4364"/>
    <w:rsid w:val="00E0069B"/>
    <w:rsid w:val="00E0077B"/>
    <w:rsid w:val="00E00B1A"/>
    <w:rsid w:val="00E16C6C"/>
    <w:rsid w:val="00E31B62"/>
    <w:rsid w:val="00E5351A"/>
    <w:rsid w:val="00E608F7"/>
    <w:rsid w:val="00E710F2"/>
    <w:rsid w:val="00E835B9"/>
    <w:rsid w:val="00E93DFD"/>
    <w:rsid w:val="00EA15CF"/>
    <w:rsid w:val="00EA335C"/>
    <w:rsid w:val="00EB5E9C"/>
    <w:rsid w:val="00EB63CC"/>
    <w:rsid w:val="00ED4E3A"/>
    <w:rsid w:val="00ED5C81"/>
    <w:rsid w:val="00EE00FB"/>
    <w:rsid w:val="00EF55E2"/>
    <w:rsid w:val="00F053A5"/>
    <w:rsid w:val="00F1040B"/>
    <w:rsid w:val="00F562B0"/>
    <w:rsid w:val="00F64738"/>
    <w:rsid w:val="00F671A3"/>
    <w:rsid w:val="00F877A5"/>
    <w:rsid w:val="00F9757F"/>
    <w:rsid w:val="00F97AC2"/>
    <w:rsid w:val="00FA3A2A"/>
    <w:rsid w:val="00FA57A8"/>
    <w:rsid w:val="00FA6ADD"/>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0532">
      <w:bodyDiv w:val="1"/>
      <w:marLeft w:val="0"/>
      <w:marRight w:val="0"/>
      <w:marTop w:val="0"/>
      <w:marBottom w:val="0"/>
      <w:divBdr>
        <w:top w:val="none" w:sz="0" w:space="0" w:color="auto"/>
        <w:left w:val="none" w:sz="0" w:space="0" w:color="auto"/>
        <w:bottom w:val="none" w:sz="0" w:space="0" w:color="auto"/>
        <w:right w:val="none" w:sz="0" w:space="0" w:color="auto"/>
      </w:divBdr>
    </w:div>
    <w:div w:id="1925257643">
      <w:bodyDiv w:val="1"/>
      <w:marLeft w:val="0"/>
      <w:marRight w:val="0"/>
      <w:marTop w:val="0"/>
      <w:marBottom w:val="0"/>
      <w:divBdr>
        <w:top w:val="none" w:sz="0" w:space="0" w:color="auto"/>
        <w:left w:val="none" w:sz="0" w:space="0" w:color="auto"/>
        <w:bottom w:val="none" w:sz="0" w:space="0" w:color="auto"/>
        <w:right w:val="none" w:sz="0" w:space="0" w:color="auto"/>
      </w:divBdr>
    </w:div>
    <w:div w:id="19322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B182-9737-47C1-99A6-71DA9717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13</cp:revision>
  <cp:lastPrinted>2021-03-19T06:31:00Z</cp:lastPrinted>
  <dcterms:created xsi:type="dcterms:W3CDTF">2021-01-04T00:11:00Z</dcterms:created>
  <dcterms:modified xsi:type="dcterms:W3CDTF">2022-02-09T08:05:00Z</dcterms:modified>
</cp:coreProperties>
</file>